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C9" w:rsidRPr="00D67508" w:rsidRDefault="000614C9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7508">
        <w:rPr>
          <w:rFonts w:ascii="Times New Roman" w:hAnsi="Times New Roman" w:cs="Times New Roman"/>
          <w:sz w:val="24"/>
          <w:szCs w:val="24"/>
        </w:rPr>
        <w:t>Приложение</w:t>
      </w:r>
      <w:r w:rsidR="00406EC3" w:rsidRPr="00D67508">
        <w:rPr>
          <w:rFonts w:ascii="Times New Roman" w:hAnsi="Times New Roman" w:cs="Times New Roman"/>
          <w:sz w:val="24"/>
          <w:szCs w:val="24"/>
        </w:rPr>
        <w:t>№</w:t>
      </w:r>
      <w:r w:rsidRPr="00D6750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2115A" w:rsidRPr="00D67508" w:rsidRDefault="000614C9" w:rsidP="00406EC3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D67508">
        <w:rPr>
          <w:rFonts w:ascii="Times New Roman" w:hAnsi="Times New Roman" w:cs="Times New Roman"/>
          <w:sz w:val="24"/>
          <w:szCs w:val="24"/>
        </w:rPr>
        <w:t xml:space="preserve">к Порядку учета </w:t>
      </w:r>
    </w:p>
    <w:p w:rsidR="000614C9" w:rsidRPr="00D67508" w:rsidRDefault="000614C9" w:rsidP="00406EC3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D67508">
        <w:rPr>
          <w:rFonts w:ascii="Times New Roman" w:hAnsi="Times New Roman" w:cs="Times New Roman"/>
          <w:sz w:val="24"/>
          <w:szCs w:val="24"/>
        </w:rPr>
        <w:t>бюджетных и денежных обязательств</w:t>
      </w:r>
    </w:p>
    <w:p w:rsidR="0044140F" w:rsidRPr="00D67508" w:rsidRDefault="000614C9" w:rsidP="00406EC3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D67508">
        <w:rPr>
          <w:rFonts w:ascii="Times New Roman" w:hAnsi="Times New Roman" w:cs="Times New Roman"/>
          <w:sz w:val="24"/>
          <w:szCs w:val="24"/>
        </w:rPr>
        <w:t xml:space="preserve">получателей средств </w:t>
      </w:r>
      <w:r w:rsidR="00181E98" w:rsidRPr="00D67508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98534C" w:rsidRPr="00D67508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42610B">
        <w:rPr>
          <w:rFonts w:ascii="Times New Roman" w:hAnsi="Times New Roman" w:cs="Times New Roman"/>
          <w:color w:val="000000"/>
          <w:sz w:val="24"/>
          <w:szCs w:val="24"/>
        </w:rPr>
        <w:t xml:space="preserve">Кайраковский </w:t>
      </w:r>
      <w:r w:rsidR="0098534C" w:rsidRPr="00D67508">
        <w:rPr>
          <w:rFonts w:ascii="Times New Roman" w:hAnsi="Times New Roman" w:cs="Times New Roman"/>
          <w:color w:val="000000"/>
          <w:sz w:val="24"/>
          <w:szCs w:val="24"/>
        </w:rPr>
        <w:t>сельсовет</w:t>
      </w:r>
      <w:r w:rsidR="0098534C" w:rsidRPr="00D67508">
        <w:rPr>
          <w:sz w:val="24"/>
          <w:szCs w:val="24"/>
        </w:rPr>
        <w:t xml:space="preserve"> </w:t>
      </w:r>
      <w:r w:rsidR="00181E98" w:rsidRPr="00D67508">
        <w:rPr>
          <w:rFonts w:ascii="Times New Roman" w:hAnsi="Times New Roman" w:cs="Times New Roman"/>
          <w:sz w:val="24"/>
          <w:szCs w:val="24"/>
        </w:rPr>
        <w:t xml:space="preserve">муниципального района Мишкинский район </w:t>
      </w:r>
      <w:r w:rsidR="0044140F" w:rsidRPr="00D67508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0614C9" w:rsidRPr="00D67508" w:rsidRDefault="000614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55B" w:rsidRPr="00D67508" w:rsidRDefault="00C91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14C9" w:rsidRPr="00D67508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490"/>
      <w:bookmarkEnd w:id="1"/>
      <w:r w:rsidRPr="00D67508">
        <w:rPr>
          <w:rFonts w:ascii="Times New Roman" w:hAnsi="Times New Roman" w:cs="Times New Roman"/>
          <w:b w:val="0"/>
          <w:sz w:val="24"/>
          <w:szCs w:val="24"/>
        </w:rPr>
        <w:t>ИНФОРМАЦИЯ,</w:t>
      </w:r>
    </w:p>
    <w:p w:rsidR="000614C9" w:rsidRPr="00D67508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67508">
        <w:rPr>
          <w:rFonts w:ascii="Times New Roman" w:hAnsi="Times New Roman" w:cs="Times New Roman"/>
          <w:b w:val="0"/>
          <w:sz w:val="24"/>
          <w:szCs w:val="24"/>
        </w:rPr>
        <w:t>необходимая</w:t>
      </w:r>
      <w:proofErr w:type="gramEnd"/>
      <w:r w:rsidRPr="00D67508">
        <w:rPr>
          <w:rFonts w:ascii="Times New Roman" w:hAnsi="Times New Roman" w:cs="Times New Roman"/>
          <w:b w:val="0"/>
          <w:sz w:val="24"/>
          <w:szCs w:val="24"/>
        </w:rPr>
        <w:t xml:space="preserve"> для постановки на учет бюджетного обязательства</w:t>
      </w:r>
    </w:p>
    <w:p w:rsidR="000614C9" w:rsidRPr="00D67508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67508">
        <w:rPr>
          <w:rFonts w:ascii="Times New Roman" w:hAnsi="Times New Roman" w:cs="Times New Roman"/>
          <w:b w:val="0"/>
          <w:sz w:val="24"/>
          <w:szCs w:val="24"/>
        </w:rPr>
        <w:t>(внесения изменений в поставленное на учет</w:t>
      </w:r>
      <w:proofErr w:type="gramEnd"/>
    </w:p>
    <w:p w:rsidR="000614C9" w:rsidRPr="00D67508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67508">
        <w:rPr>
          <w:rFonts w:ascii="Times New Roman" w:hAnsi="Times New Roman" w:cs="Times New Roman"/>
          <w:b w:val="0"/>
          <w:sz w:val="24"/>
          <w:szCs w:val="24"/>
        </w:rPr>
        <w:t>бюджетное обязательство)</w:t>
      </w:r>
    </w:p>
    <w:p w:rsidR="00BA6E5F" w:rsidRPr="00D67508" w:rsidRDefault="00BA6E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A6E5F" w:rsidRPr="00D67508" w:rsidRDefault="00BA6E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3778"/>
        <w:gridCol w:w="5272"/>
      </w:tblGrid>
      <w:tr w:rsidR="00D05749" w:rsidRPr="00D67508" w:rsidTr="00A25B3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D67508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D67508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1. Номер сведений о бюджетном обязательстве получателя бюджетных средств (далее - соответственно Сведения о бюджетном обязательстве, бюджетное обязательство)</w:t>
            </w:r>
          </w:p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порядковый номер Сведений о бюджетном обязательстве.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2. Учетный номер бюджетного обязательства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при внесении изменений в поставленное на учет бюджетное обязательство.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3. Дата формирования Сведений о бюджетном обязательстве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4. Информация о получателе бюджетных средств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517"/>
            <w:bookmarkEnd w:id="2"/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4.1 Получатель бюджетных средств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получателя бюджетных средств.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4.2. Главный распорядитель бюджетных средств </w:t>
            </w:r>
          </w:p>
        </w:tc>
        <w:tc>
          <w:tcPr>
            <w:tcW w:w="5272" w:type="dxa"/>
          </w:tcPr>
          <w:p w:rsidR="00D05749" w:rsidRPr="00D67508" w:rsidRDefault="00D05749" w:rsidP="00181E9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главного распорядителя средств бюджета Республики Башкортостан с отражением в кодовой зоне </w:t>
            </w:r>
            <w:proofErr w:type="gramStart"/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кода главного распорядителя средств бюджета </w:t>
            </w:r>
            <w:r w:rsidR="0098534C" w:rsidRPr="00D67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proofErr w:type="gramEnd"/>
            <w:r w:rsidR="0098534C" w:rsidRPr="00D67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Кайраковский</w:t>
            </w:r>
            <w:r w:rsidR="0098534C" w:rsidRPr="00D67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  <w:r w:rsidR="0098534C" w:rsidRPr="00D67508">
              <w:rPr>
                <w:sz w:val="24"/>
                <w:szCs w:val="24"/>
              </w:rPr>
              <w:t xml:space="preserve"> </w:t>
            </w:r>
            <w:r w:rsidR="00181E98" w:rsidRPr="00D6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Мишкинский район 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 Наименование бюджета</w:t>
            </w:r>
          </w:p>
        </w:tc>
        <w:tc>
          <w:tcPr>
            <w:tcW w:w="5272" w:type="dxa"/>
          </w:tcPr>
          <w:p w:rsidR="00D05749" w:rsidRPr="00D67508" w:rsidRDefault="00D05749" w:rsidP="00B37D6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бюджета </w:t>
            </w:r>
            <w:proofErr w:type="gramStart"/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C252A5" w:rsidRPr="00D67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42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Кайраковский</w:t>
            </w:r>
            <w:r w:rsidR="00C252A5" w:rsidRPr="00D67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  <w:r w:rsidR="00C252A5" w:rsidRPr="00D67508">
              <w:rPr>
                <w:sz w:val="24"/>
                <w:szCs w:val="24"/>
              </w:rPr>
              <w:t xml:space="preserve"> </w:t>
            </w:r>
            <w:r w:rsidR="00B37D69"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181E98"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 Мишкинский район 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37D69"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37D69" w:rsidRPr="00D67508">
              <w:rPr>
                <w:rFonts w:ascii="Times New Roman" w:hAnsi="Times New Roman" w:cs="Times New Roman"/>
                <w:sz w:val="24"/>
                <w:szCs w:val="24"/>
              </w:rPr>
              <w:t>ашкортостан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7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.4.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орган</w:t>
            </w:r>
          </w:p>
        </w:tc>
        <w:tc>
          <w:tcPr>
            <w:tcW w:w="5272" w:type="dxa"/>
          </w:tcPr>
          <w:p w:rsidR="00D05749" w:rsidRPr="00D67508" w:rsidRDefault="00D05749" w:rsidP="00B37D6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финансовый орган –</w:t>
            </w:r>
            <w:r w:rsidR="00426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7D69" w:rsidRPr="00D67508">
              <w:rPr>
                <w:rFonts w:ascii="Times New Roman" w:hAnsi="Times New Roman" w:cs="Times New Roman"/>
                <w:sz w:val="24"/>
                <w:szCs w:val="24"/>
              </w:rPr>
              <w:t>ФУ администрации МР Мишкинский район РБ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532"/>
            <w:bookmarkEnd w:id="3"/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4.5. Номер лицевого счета получателя бюджетных средств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5. Реквизиты документа, являющегося основанием для принятия на учет бюджетного обязательства/ Реквизиты исполнительного документа/ решения налогового органа (далее - документ-основание)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536"/>
            <w:bookmarkEnd w:id="4"/>
            <w:r w:rsidRPr="00D67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.1. Вид документа-основания 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одно из следующих значений: «контракт», «договор», «соглашение», «нормативный правовой акт», «исполнительный документ», «решение налогового органа», «извещение об осуществлении закупки»,</w:t>
            </w:r>
            <w:r w:rsidR="00426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«иное основание».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.2. Номер документа-основания 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номер документа-основания (при наличии).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542"/>
            <w:bookmarkEnd w:id="5"/>
            <w:r w:rsidRPr="00D67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.3. Дата документа-основания 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749" w:rsidRPr="00D67508" w:rsidDel="008D144D" w:rsidTr="00A25B36">
        <w:tc>
          <w:tcPr>
            <w:tcW w:w="3778" w:type="dxa"/>
          </w:tcPr>
          <w:p w:rsidR="00D05749" w:rsidRPr="00D67508" w:rsidDel="008D144D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5.4. Срок исполнения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закупки).</w:t>
            </w:r>
          </w:p>
          <w:p w:rsidR="00D05749" w:rsidRPr="00D67508" w:rsidDel="008D144D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D67508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5.5. Уникальный номер реестровой записи в реестре контрактов</w:t>
            </w:r>
          </w:p>
        </w:tc>
        <w:tc>
          <w:tcPr>
            <w:tcW w:w="5272" w:type="dxa"/>
            <w:tcBorders>
              <w:bottom w:val="nil"/>
            </w:tcBorders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номер реестровой записи в реестре контрактов.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552"/>
            <w:bookmarkEnd w:id="6"/>
            <w:r w:rsidRPr="00D67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.6. Сумма в валюте обязательства 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запятой.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554"/>
            <w:bookmarkEnd w:id="7"/>
            <w:r w:rsidRPr="00D67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.7. Код валюты по </w:t>
            </w:r>
            <w:hyperlink r:id="rId8" w:history="1">
              <w:r w:rsidRPr="00D67508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5.8. Сумма в валюте Российской Федерации 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сумма бюджетного обязательства в валюте Российской Федерации.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542" w:history="1">
              <w:r w:rsidRPr="00D67508">
                <w:rPr>
                  <w:rFonts w:ascii="Times New Roman" w:hAnsi="Times New Roman" w:cs="Times New Roman"/>
                  <w:sz w:val="24"/>
                  <w:szCs w:val="24"/>
                </w:rPr>
                <w:t>пункте 5.3</w:t>
              </w:r>
            </w:hyperlink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Если бюджетное обязательство принято в иностранной валюте, при внесении изменений в поставленное на учет бюджетное обязательство указывается его 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сумма, пересчитанная в валюту Российской Федерации по курсу Центрального банка Российской Федерации на дату внесения изменений в бюджетное обязательство.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5.9. Процент авансового платежа от общей суммы обязательства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D67508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«контракт» или «договор» указывается процент авансового платежа, установленный документом-основанием или исчисленный от общей суммы бюджетного обязательства.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.10. Сумма авансового платежа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D67508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«контракт» или «договор»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Del="00F45AC1" w:rsidRDefault="00D05749" w:rsidP="00A25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5.11. Признак казначейского сопровождения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признак казначейского сопровождения, исходя из следующего: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«Да» - в случае осуществления 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не заполняется.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Del="00F45AC1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5.12. Идентификатор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идентификатор документа-основания при заполнении «Да» в </w:t>
            </w:r>
            <w:hyperlink w:anchor="Par313" w:tooltip="6.7. Признак казначейского сопровождения" w:history="1">
              <w:r w:rsidRPr="00D67508">
                <w:rPr>
                  <w:rFonts w:ascii="Times New Roman" w:hAnsi="Times New Roman" w:cs="Times New Roman"/>
                  <w:sz w:val="24"/>
                  <w:szCs w:val="24"/>
                </w:rPr>
                <w:t>пункте 5.11</w:t>
              </w:r>
            </w:hyperlink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5.13. Номер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D67508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значений «исполнительный документ» или «решение налогового органа» указывается номер уведомления </w:t>
            </w:r>
            <w:r w:rsidR="006C4BE5" w:rsidRPr="00D67508">
              <w:rPr>
                <w:rFonts w:ascii="Times New Roman" w:hAnsi="Times New Roman" w:cs="Times New Roman"/>
                <w:sz w:val="24"/>
                <w:szCs w:val="24"/>
              </w:rPr>
              <w:t>ФУ администрации МР Мишкинский район РБ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5.14. Дата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D67508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значений «исполнительный документ» или «решение налогового органа» указывается дата уведомления </w:t>
            </w:r>
            <w:r w:rsidR="006C4BE5" w:rsidRPr="00D67508">
              <w:rPr>
                <w:rFonts w:ascii="Times New Roman" w:hAnsi="Times New Roman" w:cs="Times New Roman"/>
                <w:sz w:val="24"/>
                <w:szCs w:val="24"/>
              </w:rPr>
              <w:t>ФУ администрации МР Мишкинский район РБ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5.15. Наименование судебного органа/налогового органа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судебного органа, выдавшего исполнительный документ/ наименование налогового органа направившего решение налогового органа о взыскании налога, сбора, страхового взноса, пеней и штрафов.</w:t>
            </w:r>
          </w:p>
          <w:p w:rsidR="00D05749" w:rsidRPr="00D67508" w:rsidRDefault="00D05749" w:rsidP="00A2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6. Реквизиты контрагента/взыскателя по исполнительному документу/решению налогового органа </w:t>
            </w:r>
            <w:hyperlink w:anchor="P637" w:history="1">
              <w:r w:rsidRPr="00D675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юридического лица/фамилия, имя, отчество физического лица 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основания, фамилия, имя, отчество физического лица на основании документа-основания.</w:t>
            </w:r>
            <w:proofErr w:type="gramEnd"/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578"/>
            <w:bookmarkEnd w:id="8"/>
            <w:r w:rsidRPr="00D67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.2. Идентификационный номер налогоплательщика (ИНН) 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ИНН контрагента в соответствии со сведениями ЕГРЮЛ.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581"/>
            <w:bookmarkEnd w:id="9"/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6.3. Код причины постановки на учет в налоговом органе (КПП) 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КПП контрагента в соответствии со сведениями ЕГРЮЛ.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.4. Номер банковского (казначейского) счета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D05749" w:rsidRPr="00D67508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.5. Наименование банка </w:t>
            </w:r>
          </w:p>
        </w:tc>
        <w:tc>
          <w:tcPr>
            <w:tcW w:w="5272" w:type="dxa"/>
            <w:tcBorders>
              <w:bottom w:val="nil"/>
            </w:tcBorders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банка контрагента или иной организации в котором</w:t>
            </w:r>
            <w:proofErr w:type="gramStart"/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ой) открыт счет контрагенту (при наличии в документе-основании).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.6. БИК банка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БИК банка контрагента (при наличии в документе-основании).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.7. Корреспондентский счет банка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. Расшифровка обязательства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7.1. Код по бюджетной и дополнительной классификации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</w:t>
            </w:r>
            <w:r w:rsidR="006708BD"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по бюджетной и дополнительной 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классификации расходов бюджета и дополнительной классификации (тип средств, код РАИП и </w:t>
            </w:r>
            <w:proofErr w:type="spellStart"/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Терзаказа</w:t>
            </w:r>
            <w:proofErr w:type="spellEnd"/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, аналитический код) в соответствии с предметом документа-основания.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</w:t>
            </w:r>
            <w:r w:rsidR="006708BD"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по бюджетной и дополнительной 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классификации расходов бюджета на основании информации, представленной должником.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.2. Предмет по документу-основанию 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предмет по документу-основанию.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D67508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«контракт», «договор», «извещение об осуществлении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закупки», указывается наименовани</w:t>
            </w:r>
            <w:proofErr w:type="gramStart"/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я) объекта 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закупки (поставляемых товаров, выполняемых работ, оказываемых услуг), указанное(</w:t>
            </w:r>
            <w:proofErr w:type="spellStart"/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) в контракте (договоре), извещении об осуществлении закупки.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D67508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«нормативный правовой акт» указывается наименовани</w:t>
            </w:r>
            <w:proofErr w:type="gramStart"/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я) цели(ей) предоставления, целевого направления, направления(</w:t>
            </w:r>
            <w:proofErr w:type="spellStart"/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7.3. Сумма на текущий финансовый год в валюте обязательства с помесячной разбивкой 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 после запятой для каждой даты осуществления платежа.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постановки на 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 (изменения) бюджетного обязательства, возникшего на основании исполнительного документа/решения 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налогового органа, указывается сумма на основании информации, представленной должником.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7.4. Сумма исполненного обязательства прошлых лет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исполненная сумма бюджетного обязательства прошлых лет с точностью до второго знака после запятой. 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.5. Примечание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7.6. Сумма в валюте обязательства на плановый период в разрезе лет 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постановки на учет (изменения) бюджетного обязательства, возникшего на 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 после запятой.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</w:t>
            </w:r>
            <w:r w:rsidR="003A1032"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муниципальному 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контракту (договору) в валюте обязательства с годовой периодичностью.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Сумма указывается отдельно на первый, второй, третий и четвертый год планового периода, а также общей суммой на </w:t>
            </w:r>
            <w:proofErr w:type="gramStart"/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последующие</w:t>
            </w:r>
            <w:proofErr w:type="gramEnd"/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749" w:rsidRPr="00D67508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.7. Наименование объекта 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объекта РАИП или </w:t>
            </w:r>
            <w:proofErr w:type="spellStart"/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Терзаказа</w:t>
            </w:r>
            <w:proofErr w:type="spellEnd"/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информации из документа-основания, заключенного (принятого) в целях реализации РАИП или </w:t>
            </w:r>
            <w:proofErr w:type="spellStart"/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Терзаказа</w:t>
            </w:r>
            <w:proofErr w:type="spellEnd"/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614C9" w:rsidRPr="00D67508" w:rsidRDefault="000614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749" w:rsidRPr="00D67508" w:rsidRDefault="00D0574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35"/>
      <w:bookmarkStart w:id="11" w:name="P636"/>
      <w:bookmarkStart w:id="12" w:name="P637"/>
      <w:bookmarkStart w:id="13" w:name="P638"/>
      <w:bookmarkEnd w:id="10"/>
      <w:bookmarkEnd w:id="11"/>
      <w:bookmarkEnd w:id="12"/>
      <w:bookmarkEnd w:id="13"/>
      <w:r w:rsidRPr="00D67508">
        <w:rPr>
          <w:rFonts w:ascii="Times New Roman" w:hAnsi="Times New Roman" w:cs="Times New Roman"/>
          <w:sz w:val="24"/>
          <w:szCs w:val="24"/>
        </w:rPr>
        <w:t>&lt;*&gt; В случае постановки на учет принимаемого бюджетного обязательства, возникшего на основании извещения об осуществлении закупки, раздел не заполняется</w:t>
      </w:r>
      <w:proofErr w:type="gramStart"/>
      <w:r w:rsidRPr="00D6750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D05749" w:rsidRPr="00D67508" w:rsidRDefault="00D05749" w:rsidP="00D057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14C9" w:rsidRPr="00D67508" w:rsidRDefault="000614C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614C9" w:rsidRPr="00D67508" w:rsidSect="00C9155B">
      <w:headerReference w:type="default" r:id="rId9"/>
      <w:pgSz w:w="11905" w:h="16838"/>
      <w:pgMar w:top="1134" w:right="850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E1" w:rsidRDefault="004D3DE1" w:rsidP="00612169">
      <w:pPr>
        <w:spacing w:after="0" w:line="240" w:lineRule="auto"/>
      </w:pPr>
      <w:r>
        <w:separator/>
      </w:r>
    </w:p>
  </w:endnote>
  <w:endnote w:type="continuationSeparator" w:id="0">
    <w:p w:rsidR="004D3DE1" w:rsidRDefault="004D3DE1" w:rsidP="0061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E1" w:rsidRDefault="004D3DE1" w:rsidP="00612169">
      <w:pPr>
        <w:spacing w:after="0" w:line="240" w:lineRule="auto"/>
      </w:pPr>
      <w:r>
        <w:separator/>
      </w:r>
    </w:p>
  </w:footnote>
  <w:footnote w:type="continuationSeparator" w:id="0">
    <w:p w:rsidR="004D3DE1" w:rsidRDefault="004D3DE1" w:rsidP="0061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227887"/>
    </w:sdtPr>
    <w:sdtEndPr/>
    <w:sdtContent>
      <w:p w:rsidR="00612169" w:rsidRDefault="00855448">
        <w:pPr>
          <w:pStyle w:val="a5"/>
          <w:jc w:val="center"/>
        </w:pPr>
        <w:r>
          <w:fldChar w:fldCharType="begin"/>
        </w:r>
        <w:r w:rsidR="00612169">
          <w:instrText>PAGE   \* MERGEFORMAT</w:instrText>
        </w:r>
        <w:r>
          <w:fldChar w:fldCharType="separate"/>
        </w:r>
        <w:r w:rsidR="00651538">
          <w:rPr>
            <w:noProof/>
          </w:rPr>
          <w:t>7</w:t>
        </w:r>
        <w:r>
          <w:fldChar w:fldCharType="end"/>
        </w:r>
      </w:p>
    </w:sdtContent>
  </w:sdt>
  <w:p w:rsidR="00612169" w:rsidRDefault="006121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C9"/>
    <w:rsid w:val="000016B7"/>
    <w:rsid w:val="00004F71"/>
    <w:rsid w:val="000502FF"/>
    <w:rsid w:val="000614C9"/>
    <w:rsid w:val="00091847"/>
    <w:rsid w:val="000A3FC3"/>
    <w:rsid w:val="000C432B"/>
    <w:rsid w:val="000C548A"/>
    <w:rsid w:val="000E0327"/>
    <w:rsid w:val="000E4401"/>
    <w:rsid w:val="00127D29"/>
    <w:rsid w:val="0015262B"/>
    <w:rsid w:val="00181E98"/>
    <w:rsid w:val="00185333"/>
    <w:rsid w:val="001E5CDE"/>
    <w:rsid w:val="001E735F"/>
    <w:rsid w:val="00206A70"/>
    <w:rsid w:val="00215FDE"/>
    <w:rsid w:val="002543B6"/>
    <w:rsid w:val="00261424"/>
    <w:rsid w:val="002B6034"/>
    <w:rsid w:val="00320370"/>
    <w:rsid w:val="003503E5"/>
    <w:rsid w:val="00361F89"/>
    <w:rsid w:val="003A1032"/>
    <w:rsid w:val="003A7001"/>
    <w:rsid w:val="00405C6F"/>
    <w:rsid w:val="00406EC3"/>
    <w:rsid w:val="0042115A"/>
    <w:rsid w:val="0042610B"/>
    <w:rsid w:val="00432190"/>
    <w:rsid w:val="0044140F"/>
    <w:rsid w:val="004437CC"/>
    <w:rsid w:val="00447103"/>
    <w:rsid w:val="00447EB4"/>
    <w:rsid w:val="004704A8"/>
    <w:rsid w:val="00475FDE"/>
    <w:rsid w:val="004B042C"/>
    <w:rsid w:val="004D3DE1"/>
    <w:rsid w:val="004E00D5"/>
    <w:rsid w:val="005146AC"/>
    <w:rsid w:val="005230BF"/>
    <w:rsid w:val="0052696C"/>
    <w:rsid w:val="00571008"/>
    <w:rsid w:val="0059611C"/>
    <w:rsid w:val="005A322A"/>
    <w:rsid w:val="005F47C5"/>
    <w:rsid w:val="005F6A44"/>
    <w:rsid w:val="00607ADE"/>
    <w:rsid w:val="00612169"/>
    <w:rsid w:val="00651538"/>
    <w:rsid w:val="006708BD"/>
    <w:rsid w:val="006A4DCF"/>
    <w:rsid w:val="006A57A5"/>
    <w:rsid w:val="006B0F6E"/>
    <w:rsid w:val="006C1D8A"/>
    <w:rsid w:val="006C4BE5"/>
    <w:rsid w:val="006E2D98"/>
    <w:rsid w:val="006F6677"/>
    <w:rsid w:val="00705EAF"/>
    <w:rsid w:val="0071773C"/>
    <w:rsid w:val="00741972"/>
    <w:rsid w:val="0076050D"/>
    <w:rsid w:val="00762FF5"/>
    <w:rsid w:val="0077517E"/>
    <w:rsid w:val="007C280E"/>
    <w:rsid w:val="007D01C6"/>
    <w:rsid w:val="007F5FD8"/>
    <w:rsid w:val="007F6499"/>
    <w:rsid w:val="00826086"/>
    <w:rsid w:val="00855448"/>
    <w:rsid w:val="008734BC"/>
    <w:rsid w:val="008A5543"/>
    <w:rsid w:val="008A7377"/>
    <w:rsid w:val="008D144D"/>
    <w:rsid w:val="008E0205"/>
    <w:rsid w:val="009014A8"/>
    <w:rsid w:val="00947094"/>
    <w:rsid w:val="009525E5"/>
    <w:rsid w:val="00980637"/>
    <w:rsid w:val="0098534C"/>
    <w:rsid w:val="009922BE"/>
    <w:rsid w:val="009938EB"/>
    <w:rsid w:val="009A5942"/>
    <w:rsid w:val="009B087B"/>
    <w:rsid w:val="009B1697"/>
    <w:rsid w:val="009C4E58"/>
    <w:rsid w:val="009C5114"/>
    <w:rsid w:val="009F6BB2"/>
    <w:rsid w:val="00A21305"/>
    <w:rsid w:val="00A240B5"/>
    <w:rsid w:val="00A4255A"/>
    <w:rsid w:val="00A62E31"/>
    <w:rsid w:val="00A6480D"/>
    <w:rsid w:val="00A934D5"/>
    <w:rsid w:val="00A93917"/>
    <w:rsid w:val="00A93FE9"/>
    <w:rsid w:val="00AC1A6B"/>
    <w:rsid w:val="00AC32C5"/>
    <w:rsid w:val="00AC7291"/>
    <w:rsid w:val="00AE46E2"/>
    <w:rsid w:val="00B13C14"/>
    <w:rsid w:val="00B33A4D"/>
    <w:rsid w:val="00B37D69"/>
    <w:rsid w:val="00B41DFE"/>
    <w:rsid w:val="00B53E6D"/>
    <w:rsid w:val="00B80DB6"/>
    <w:rsid w:val="00B82078"/>
    <w:rsid w:val="00B97825"/>
    <w:rsid w:val="00B97838"/>
    <w:rsid w:val="00BA6E5F"/>
    <w:rsid w:val="00BD334A"/>
    <w:rsid w:val="00C252A5"/>
    <w:rsid w:val="00C454FC"/>
    <w:rsid w:val="00C57FEC"/>
    <w:rsid w:val="00C82B72"/>
    <w:rsid w:val="00C85902"/>
    <w:rsid w:val="00C9155B"/>
    <w:rsid w:val="00CA0D6F"/>
    <w:rsid w:val="00CC366D"/>
    <w:rsid w:val="00CD4DC4"/>
    <w:rsid w:val="00CD5202"/>
    <w:rsid w:val="00CE3230"/>
    <w:rsid w:val="00D05749"/>
    <w:rsid w:val="00D20DC3"/>
    <w:rsid w:val="00D272C7"/>
    <w:rsid w:val="00D323EE"/>
    <w:rsid w:val="00D46F29"/>
    <w:rsid w:val="00D53F1E"/>
    <w:rsid w:val="00D67508"/>
    <w:rsid w:val="00D86FCB"/>
    <w:rsid w:val="00DC5AEA"/>
    <w:rsid w:val="00DC5C96"/>
    <w:rsid w:val="00DD0EF7"/>
    <w:rsid w:val="00DE6BBC"/>
    <w:rsid w:val="00DF315E"/>
    <w:rsid w:val="00DF4673"/>
    <w:rsid w:val="00E27A22"/>
    <w:rsid w:val="00E33D4C"/>
    <w:rsid w:val="00E87819"/>
    <w:rsid w:val="00E94EBD"/>
    <w:rsid w:val="00EC4F6F"/>
    <w:rsid w:val="00ED393D"/>
    <w:rsid w:val="00ED58F2"/>
    <w:rsid w:val="00EF0A66"/>
    <w:rsid w:val="00EF3860"/>
    <w:rsid w:val="00F03142"/>
    <w:rsid w:val="00F05939"/>
    <w:rsid w:val="00F25AD3"/>
    <w:rsid w:val="00F30F5E"/>
    <w:rsid w:val="00F4112E"/>
    <w:rsid w:val="00F42D3F"/>
    <w:rsid w:val="00F45AC1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169"/>
  </w:style>
  <w:style w:type="paragraph" w:styleId="a7">
    <w:name w:val="footer"/>
    <w:basedOn w:val="a"/>
    <w:link w:val="a8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169"/>
  </w:style>
  <w:style w:type="paragraph" w:styleId="a7">
    <w:name w:val="footer"/>
    <w:basedOn w:val="a"/>
    <w:link w:val="a8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D6D81F2AAE82A25D06B012CE2E23A21DF9CF6F8F16ADFDD92F1A5B1F37A5DBB2C2691CE68DD6FF08C4F8617Z3t3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AF2DC-F9D4-4DA8-BBF4-6238F79F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user</cp:lastModifiedBy>
  <cp:revision>2</cp:revision>
  <cp:lastPrinted>2020-11-10T11:37:00Z</cp:lastPrinted>
  <dcterms:created xsi:type="dcterms:W3CDTF">2021-06-04T10:53:00Z</dcterms:created>
  <dcterms:modified xsi:type="dcterms:W3CDTF">2021-06-04T10:53:00Z</dcterms:modified>
</cp:coreProperties>
</file>