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96" w:rsidRDefault="00AB3F96" w:rsidP="00AB3F96">
      <w:pPr>
        <w:jc w:val="center"/>
      </w:pPr>
      <w:r>
        <w:t xml:space="preserve"> Еженедельный отчет </w:t>
      </w:r>
    </w:p>
    <w:p w:rsidR="00AB3F96" w:rsidRDefault="00AB3F96" w:rsidP="00AB3F96">
      <w:pPr>
        <w:jc w:val="center"/>
      </w:pPr>
      <w:r>
        <w:t xml:space="preserve">по проведенным мероприятиям по </w:t>
      </w:r>
      <w:proofErr w:type="spellStart"/>
      <w:r>
        <w:t>Чебыковскому</w:t>
      </w:r>
      <w:proofErr w:type="spellEnd"/>
      <w:r>
        <w:t xml:space="preserve"> СДК</w:t>
      </w:r>
    </w:p>
    <w:p w:rsidR="00AB3F96" w:rsidRDefault="00AB3F96" w:rsidP="00AB3F96">
      <w:r>
        <w:t xml:space="preserve">                                                                    с 1  по 7 февраля  2021 года</w:t>
      </w:r>
    </w:p>
    <w:p w:rsidR="00AB3F96" w:rsidRDefault="00AB3F96" w:rsidP="00AB3F96"/>
    <w:tbl>
      <w:tblPr>
        <w:tblStyle w:val="a5"/>
        <w:tblW w:w="0" w:type="auto"/>
        <w:tblLook w:val="04A0"/>
      </w:tblPr>
      <w:tblGrid>
        <w:gridCol w:w="484"/>
        <w:gridCol w:w="2188"/>
        <w:gridCol w:w="1831"/>
        <w:gridCol w:w="1694"/>
        <w:gridCol w:w="1871"/>
        <w:gridCol w:w="2012"/>
        <w:gridCol w:w="4706"/>
      </w:tblGrid>
      <w:tr w:rsidR="00AB3F96" w:rsidTr="00017D46">
        <w:tc>
          <w:tcPr>
            <w:tcW w:w="484" w:type="dxa"/>
          </w:tcPr>
          <w:p w:rsidR="00AB3F96" w:rsidRDefault="00AB3F96" w:rsidP="00017D46">
            <w:r>
              <w:t>№</w:t>
            </w:r>
          </w:p>
        </w:tc>
        <w:tc>
          <w:tcPr>
            <w:tcW w:w="2743" w:type="dxa"/>
          </w:tcPr>
          <w:p w:rsidR="00AB3F96" w:rsidRDefault="00AB3F96" w:rsidP="00017D46">
            <w:r>
              <w:t>Количество мероприятий</w:t>
            </w:r>
          </w:p>
        </w:tc>
        <w:tc>
          <w:tcPr>
            <w:tcW w:w="2126" w:type="dxa"/>
          </w:tcPr>
          <w:p w:rsidR="00AB3F96" w:rsidRDefault="00AB3F96" w:rsidP="00017D46">
            <w:r>
              <w:t>Количество посещений</w:t>
            </w:r>
          </w:p>
        </w:tc>
        <w:tc>
          <w:tcPr>
            <w:tcW w:w="2268" w:type="dxa"/>
          </w:tcPr>
          <w:p w:rsidR="00AB3F96" w:rsidRDefault="00AB3F96" w:rsidP="00017D46">
            <w:r>
              <w:t xml:space="preserve">Объем доходов от оказания платных услуг за неделю </w:t>
            </w:r>
            <w:proofErr w:type="gramStart"/>
            <w:r>
              <w:t xml:space="preserve">( </w:t>
            </w:r>
            <w:proofErr w:type="gramEnd"/>
            <w:r>
              <w:t>в руб.)</w:t>
            </w:r>
          </w:p>
        </w:tc>
        <w:tc>
          <w:tcPr>
            <w:tcW w:w="1985" w:type="dxa"/>
          </w:tcPr>
          <w:p w:rsidR="00AB3F96" w:rsidRDefault="00AB3F96" w:rsidP="00017D46">
            <w:r>
              <w:t xml:space="preserve"> Количество </w:t>
            </w:r>
            <w:proofErr w:type="spellStart"/>
            <w:r>
              <w:t>онлайн</w:t>
            </w:r>
            <w:proofErr w:type="spellEnd"/>
            <w:r>
              <w:t xml:space="preserve"> мероприятий</w:t>
            </w:r>
          </w:p>
        </w:tc>
        <w:tc>
          <w:tcPr>
            <w:tcW w:w="2551" w:type="dxa"/>
          </w:tcPr>
          <w:p w:rsidR="00AB3F96" w:rsidRDefault="00AB3F96" w:rsidP="00017D46">
            <w:r>
              <w:t xml:space="preserve">Количество просмотров </w:t>
            </w:r>
          </w:p>
        </w:tc>
        <w:tc>
          <w:tcPr>
            <w:tcW w:w="2551" w:type="dxa"/>
          </w:tcPr>
          <w:p w:rsidR="00AB3F96" w:rsidRDefault="00AB3F96" w:rsidP="00017D46">
            <w:r>
              <w:t>Ссылки на мероприятия</w:t>
            </w:r>
          </w:p>
        </w:tc>
      </w:tr>
      <w:tr w:rsidR="00AB3F96" w:rsidTr="00017D46">
        <w:tc>
          <w:tcPr>
            <w:tcW w:w="484" w:type="dxa"/>
          </w:tcPr>
          <w:p w:rsidR="00AB3F96" w:rsidRDefault="00AB3F96" w:rsidP="00017D46">
            <w:r>
              <w:t>1</w:t>
            </w:r>
          </w:p>
        </w:tc>
        <w:tc>
          <w:tcPr>
            <w:tcW w:w="2743" w:type="dxa"/>
          </w:tcPr>
          <w:p w:rsidR="00AB3F96" w:rsidRDefault="00AB3F96" w:rsidP="00017D46">
            <w:r>
              <w:t>1(взрослый)</w:t>
            </w:r>
          </w:p>
        </w:tc>
        <w:tc>
          <w:tcPr>
            <w:tcW w:w="2126" w:type="dxa"/>
          </w:tcPr>
          <w:p w:rsidR="00AB3F96" w:rsidRDefault="00AB3F96" w:rsidP="00017D46">
            <w:r>
              <w:t>25</w:t>
            </w:r>
          </w:p>
        </w:tc>
        <w:tc>
          <w:tcPr>
            <w:tcW w:w="2268" w:type="dxa"/>
          </w:tcPr>
          <w:p w:rsidR="00AB3F96" w:rsidRDefault="00AB3F96" w:rsidP="00017D46">
            <w:r>
              <w:t xml:space="preserve"> 200 руб.</w:t>
            </w:r>
          </w:p>
        </w:tc>
        <w:tc>
          <w:tcPr>
            <w:tcW w:w="1985" w:type="dxa"/>
          </w:tcPr>
          <w:p w:rsidR="00AB3F96" w:rsidRDefault="00AB3F96" w:rsidP="00017D46">
            <w:r>
              <w:t>-</w:t>
            </w:r>
          </w:p>
        </w:tc>
        <w:tc>
          <w:tcPr>
            <w:tcW w:w="2551" w:type="dxa"/>
          </w:tcPr>
          <w:p w:rsidR="00AB3F96" w:rsidRDefault="00AB3F96" w:rsidP="00017D46">
            <w:r>
              <w:t>-</w:t>
            </w:r>
          </w:p>
        </w:tc>
        <w:tc>
          <w:tcPr>
            <w:tcW w:w="2551" w:type="dxa"/>
          </w:tcPr>
          <w:p w:rsidR="00AB3F96" w:rsidRDefault="00AB3F96" w:rsidP="00017D46"/>
        </w:tc>
      </w:tr>
      <w:tr w:rsidR="00AB3F96" w:rsidTr="00017D46">
        <w:tc>
          <w:tcPr>
            <w:tcW w:w="484" w:type="dxa"/>
          </w:tcPr>
          <w:p w:rsidR="00AB3F96" w:rsidRDefault="00AB3F96" w:rsidP="00017D46">
            <w:r>
              <w:t>2</w:t>
            </w:r>
          </w:p>
        </w:tc>
        <w:tc>
          <w:tcPr>
            <w:tcW w:w="2743" w:type="dxa"/>
          </w:tcPr>
          <w:p w:rsidR="00AB3F96" w:rsidRDefault="00AB3F96" w:rsidP="00017D46">
            <w:r>
              <w:t>2(детский)</w:t>
            </w:r>
          </w:p>
        </w:tc>
        <w:tc>
          <w:tcPr>
            <w:tcW w:w="2126" w:type="dxa"/>
          </w:tcPr>
          <w:p w:rsidR="00AB3F96" w:rsidRDefault="00AB3F96" w:rsidP="00017D46">
            <w:r>
              <w:t>15</w:t>
            </w:r>
          </w:p>
        </w:tc>
        <w:tc>
          <w:tcPr>
            <w:tcW w:w="2268" w:type="dxa"/>
          </w:tcPr>
          <w:p w:rsidR="00AB3F96" w:rsidRDefault="00AB3F96" w:rsidP="00017D46">
            <w:r>
              <w:t>-</w:t>
            </w:r>
          </w:p>
        </w:tc>
        <w:tc>
          <w:tcPr>
            <w:tcW w:w="1985" w:type="dxa"/>
          </w:tcPr>
          <w:p w:rsidR="00AB3F96" w:rsidRDefault="00AB3F96" w:rsidP="00017D46"/>
        </w:tc>
        <w:tc>
          <w:tcPr>
            <w:tcW w:w="2551" w:type="dxa"/>
          </w:tcPr>
          <w:p w:rsidR="00AB3F96" w:rsidRDefault="00AB3F96" w:rsidP="00017D46"/>
        </w:tc>
        <w:tc>
          <w:tcPr>
            <w:tcW w:w="2551" w:type="dxa"/>
          </w:tcPr>
          <w:p w:rsidR="00AB3F96" w:rsidRDefault="00154024" w:rsidP="00017D46">
            <w:r w:rsidRPr="00154024">
              <w:t>https://vk.com/club130055776?w=wall-130055776_222%2Fall</w:t>
            </w:r>
          </w:p>
        </w:tc>
      </w:tr>
    </w:tbl>
    <w:p w:rsidR="00AB3F96" w:rsidRDefault="00AB3F96" w:rsidP="00AB3F96"/>
    <w:p w:rsidR="00AB3F96" w:rsidRDefault="00AB3F96" w:rsidP="00AB3F96"/>
    <w:p w:rsidR="00AB3F96" w:rsidRDefault="00AB3F96" w:rsidP="00AB3F96">
      <w:pPr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Отчёт</w:t>
      </w:r>
    </w:p>
    <w:p w:rsidR="00AB3F96" w:rsidRDefault="00AB3F96" w:rsidP="00AB3F96">
      <w:pPr>
        <w:jc w:val="center"/>
        <w:rPr>
          <w:b/>
        </w:rPr>
      </w:pPr>
      <w:r>
        <w:rPr>
          <w:b/>
        </w:rPr>
        <w:t>проведения мероприятия</w:t>
      </w:r>
    </w:p>
    <w:p w:rsidR="00AB3F96" w:rsidRDefault="00AB3F96" w:rsidP="00AB3F96">
      <w:pPr>
        <w:jc w:val="center"/>
        <w:rPr>
          <w:b/>
        </w:rPr>
      </w:pPr>
      <w:proofErr w:type="spellStart"/>
      <w:r>
        <w:rPr>
          <w:b/>
        </w:rPr>
        <w:t>Чебыковского</w:t>
      </w:r>
      <w:proofErr w:type="spellEnd"/>
      <w:r>
        <w:rPr>
          <w:b/>
        </w:rPr>
        <w:t xml:space="preserve"> СДК</w:t>
      </w:r>
    </w:p>
    <w:p w:rsidR="00AB3F96" w:rsidRDefault="00AB3F96" w:rsidP="00AB3F96">
      <w:pPr>
        <w:jc w:val="center"/>
      </w:pPr>
    </w:p>
    <w:p w:rsidR="00AB3F96" w:rsidRPr="00FF7978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>Название мероприятия</w:t>
      </w:r>
      <w:r>
        <w:rPr>
          <w:sz w:val="28"/>
        </w:rPr>
        <w:t>:  «Двигайся больше»</w:t>
      </w:r>
    </w:p>
    <w:p w:rsidR="00AB3F96" w:rsidRPr="00FF7978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>Форма</w:t>
      </w:r>
      <w:r>
        <w:rPr>
          <w:sz w:val="28"/>
        </w:rPr>
        <w:t>: Детская дискотека с игровой программой</w:t>
      </w:r>
    </w:p>
    <w:p w:rsidR="00AB3F96" w:rsidRPr="00FF7978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>Дата проведения</w:t>
      </w:r>
      <w:r>
        <w:rPr>
          <w:sz w:val="28"/>
        </w:rPr>
        <w:t>: 4 февраля</w:t>
      </w:r>
    </w:p>
    <w:p w:rsidR="00AB3F96" w:rsidRPr="00FF7978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>Место проведения</w:t>
      </w:r>
      <w:r w:rsidRPr="00FF7978">
        <w:rPr>
          <w:sz w:val="28"/>
        </w:rPr>
        <w:t>: СДК (фойе)</w:t>
      </w:r>
    </w:p>
    <w:p w:rsidR="00AB3F96" w:rsidRPr="00FF7978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>Количество присутствующих</w:t>
      </w:r>
      <w:r>
        <w:rPr>
          <w:sz w:val="28"/>
        </w:rPr>
        <w:t xml:space="preserve">:  15 </w:t>
      </w:r>
      <w:r w:rsidRPr="00FF7978">
        <w:rPr>
          <w:sz w:val="28"/>
        </w:rPr>
        <w:t xml:space="preserve"> человек.</w:t>
      </w:r>
    </w:p>
    <w:p w:rsidR="00AB3F96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FF7978">
        <w:rPr>
          <w:b/>
          <w:sz w:val="28"/>
        </w:rPr>
        <w:t xml:space="preserve">Цель мероприятия: </w:t>
      </w:r>
      <w:r w:rsidRPr="00FF7978">
        <w:rPr>
          <w:sz w:val="28"/>
        </w:rPr>
        <w:t xml:space="preserve">    </w:t>
      </w:r>
      <w:r>
        <w:rPr>
          <w:sz w:val="28"/>
        </w:rPr>
        <w:t xml:space="preserve">- </w:t>
      </w:r>
    </w:p>
    <w:p w:rsidR="00AB3F96" w:rsidRDefault="00AB3F96" w:rsidP="00AB3F96">
      <w:pPr>
        <w:pStyle w:val="a6"/>
        <w:ind w:left="502"/>
        <w:rPr>
          <w:sz w:val="28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Сохранение и укрепление здоровья детей, повышение эмоционального уровня, а также развитие творческих способностей средствами музыкально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итмических движений.</w:t>
      </w:r>
    </w:p>
    <w:p w:rsidR="00AB3F96" w:rsidRPr="00D727A7" w:rsidRDefault="00AB3F96" w:rsidP="00AB3F96"/>
    <w:p w:rsidR="000953CB" w:rsidRPr="0039109A" w:rsidRDefault="00AB3F96" w:rsidP="00AB3F96">
      <w:pPr>
        <w:pStyle w:val="a6"/>
        <w:numPr>
          <w:ilvl w:val="0"/>
          <w:numId w:val="1"/>
        </w:numPr>
        <w:rPr>
          <w:sz w:val="28"/>
        </w:rPr>
      </w:pPr>
      <w:r w:rsidRPr="00225F54">
        <w:rPr>
          <w:b/>
          <w:sz w:val="28"/>
        </w:rPr>
        <w:t xml:space="preserve"> Сценарный ход:  </w:t>
      </w:r>
      <w:r w:rsidR="000953CB" w:rsidRPr="0039109A">
        <w:rPr>
          <w:sz w:val="28"/>
        </w:rPr>
        <w:t>Для проведения детской дискотеки были подготовлены ритмичные танцевальные детские песни. Такие как: « Просто мы маленькие звёзды», « Мама я танцую», « Танцуй под лёгкую музыку» и т.д.</w:t>
      </w:r>
    </w:p>
    <w:p w:rsidR="000953CB" w:rsidRPr="0039109A" w:rsidRDefault="0039109A" w:rsidP="0039109A">
      <w:pPr>
        <w:pStyle w:val="a6"/>
        <w:ind w:left="502"/>
        <w:rPr>
          <w:sz w:val="28"/>
        </w:rPr>
      </w:pPr>
      <w:r w:rsidRPr="0039109A">
        <w:rPr>
          <w:sz w:val="28"/>
        </w:rPr>
        <w:t>Между танцами проводились различные развлекательные игры</w:t>
      </w:r>
      <w:proofErr w:type="gramStart"/>
      <w:r w:rsidRPr="0039109A">
        <w:rPr>
          <w:sz w:val="28"/>
        </w:rPr>
        <w:t xml:space="preserve"> :</w:t>
      </w:r>
      <w:proofErr w:type="gramEnd"/>
      <w:r w:rsidRPr="0039109A">
        <w:rPr>
          <w:sz w:val="28"/>
        </w:rPr>
        <w:t xml:space="preserve"> « Меняемся», « Паровозик»</w:t>
      </w:r>
      <w:proofErr w:type="gramStart"/>
      <w:r w:rsidRPr="0039109A">
        <w:rPr>
          <w:sz w:val="28"/>
        </w:rPr>
        <w:t>.З</w:t>
      </w:r>
      <w:proofErr w:type="gramEnd"/>
      <w:r w:rsidRPr="0039109A">
        <w:rPr>
          <w:sz w:val="28"/>
        </w:rPr>
        <w:t xml:space="preserve">атем все  присутствующие  дети  были разделены на 2 команды « </w:t>
      </w:r>
      <w:proofErr w:type="spellStart"/>
      <w:r w:rsidRPr="0039109A">
        <w:rPr>
          <w:sz w:val="28"/>
        </w:rPr>
        <w:t>Веселята</w:t>
      </w:r>
      <w:proofErr w:type="spellEnd"/>
      <w:r w:rsidRPr="0039109A">
        <w:rPr>
          <w:sz w:val="28"/>
        </w:rPr>
        <w:t xml:space="preserve"> « и « </w:t>
      </w:r>
      <w:proofErr w:type="spellStart"/>
      <w:r w:rsidRPr="0039109A">
        <w:rPr>
          <w:sz w:val="28"/>
        </w:rPr>
        <w:t>Шустрята</w:t>
      </w:r>
      <w:proofErr w:type="spellEnd"/>
      <w:r w:rsidRPr="0039109A">
        <w:rPr>
          <w:sz w:val="28"/>
        </w:rPr>
        <w:t>» . Команды с большим азартом участвовали в конкурсе  « Мама я всё», «Самые быстрые и ловкие»</w:t>
      </w:r>
      <w:r w:rsidR="00617C0C">
        <w:rPr>
          <w:sz w:val="28"/>
        </w:rPr>
        <w:t>. Обе команды поощря</w:t>
      </w:r>
      <w:r w:rsidRPr="0039109A">
        <w:rPr>
          <w:sz w:val="28"/>
        </w:rPr>
        <w:t>ли призами.</w:t>
      </w:r>
    </w:p>
    <w:p w:rsidR="000953CB" w:rsidRPr="0039109A" w:rsidRDefault="000953CB" w:rsidP="000953CB">
      <w:pPr>
        <w:pStyle w:val="a6"/>
        <w:ind w:left="502"/>
        <w:rPr>
          <w:sz w:val="28"/>
        </w:rPr>
      </w:pPr>
    </w:p>
    <w:p w:rsidR="00AB3F96" w:rsidRPr="004D3752" w:rsidRDefault="00AB3F96" w:rsidP="000953CB">
      <w:pPr>
        <w:pStyle w:val="a6"/>
        <w:ind w:left="502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DF3A3D" w:rsidRPr="00617C0C" w:rsidRDefault="00AB3F96" w:rsidP="0039109A">
      <w:pPr>
        <w:pStyle w:val="a6"/>
        <w:numPr>
          <w:ilvl w:val="0"/>
          <w:numId w:val="1"/>
        </w:numPr>
      </w:pPr>
      <w:r w:rsidRPr="0039109A">
        <w:rPr>
          <w:b/>
          <w:sz w:val="28"/>
        </w:rPr>
        <w:t>Результаты</w:t>
      </w:r>
      <w:r w:rsidRPr="00406AAE">
        <w:rPr>
          <w:sz w:val="28"/>
        </w:rPr>
        <w:t xml:space="preserve">: </w:t>
      </w:r>
      <w:r w:rsidR="00617C0C">
        <w:rPr>
          <w:sz w:val="28"/>
        </w:rPr>
        <w:t xml:space="preserve"> Дети  вдоволь потанцевали, поиграли и  получили заряд положительных эмоций и радости.</w:t>
      </w:r>
    </w:p>
    <w:p w:rsidR="00617C0C" w:rsidRDefault="00617C0C" w:rsidP="00617C0C">
      <w:pPr>
        <w:pStyle w:val="a6"/>
        <w:ind w:left="502"/>
      </w:pPr>
      <w:r>
        <w:rPr>
          <w:noProof/>
          <w:lang w:eastAsia="ru-RU"/>
        </w:rPr>
        <w:lastRenderedPageBreak/>
        <w:drawing>
          <wp:inline distT="0" distB="0" distL="0" distR="0">
            <wp:extent cx="7629525" cy="10287000"/>
            <wp:effectExtent l="19050" t="0" r="9525" b="0"/>
            <wp:docPr id="1" name="Рисунок 1" descr="C:\Users\Гость\Desktop\fLhEOVLEJ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fLhEOVLEJ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0C" w:rsidRDefault="00617C0C" w:rsidP="00617C0C">
      <w:pPr>
        <w:pStyle w:val="a6"/>
        <w:ind w:left="502"/>
      </w:pPr>
    </w:p>
    <w:p w:rsidR="00617C0C" w:rsidRDefault="00617C0C" w:rsidP="00617C0C">
      <w:pPr>
        <w:pStyle w:val="a6"/>
        <w:ind w:left="502"/>
      </w:pPr>
      <w:r>
        <w:rPr>
          <w:noProof/>
          <w:lang w:eastAsia="ru-RU"/>
        </w:rPr>
        <w:lastRenderedPageBreak/>
        <w:drawing>
          <wp:inline distT="0" distB="0" distL="0" distR="0">
            <wp:extent cx="7629525" cy="10287000"/>
            <wp:effectExtent l="19050" t="0" r="9525" b="0"/>
            <wp:docPr id="3" name="Рисунок 2" descr="C:\Users\Гость\Desktop\alREAqlA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alREAqlAUS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0C" w:rsidRDefault="00617C0C" w:rsidP="00617C0C">
      <w:pPr>
        <w:pStyle w:val="a6"/>
        <w:ind w:left="502"/>
      </w:pPr>
    </w:p>
    <w:p w:rsidR="00617C0C" w:rsidRDefault="00617C0C" w:rsidP="00617C0C">
      <w:pPr>
        <w:pStyle w:val="a6"/>
        <w:ind w:left="502"/>
      </w:pPr>
    </w:p>
    <w:p w:rsidR="00617C0C" w:rsidRDefault="00617C0C" w:rsidP="00617C0C">
      <w:pPr>
        <w:pStyle w:val="a6"/>
        <w:ind w:left="502"/>
      </w:pPr>
    </w:p>
    <w:p w:rsidR="00617C0C" w:rsidRDefault="00617C0C" w:rsidP="00617C0C">
      <w:pPr>
        <w:pStyle w:val="a6"/>
        <w:ind w:left="502"/>
      </w:pPr>
      <w:r>
        <w:rPr>
          <w:noProof/>
          <w:lang w:eastAsia="ru-RU"/>
        </w:rPr>
        <w:lastRenderedPageBreak/>
        <w:drawing>
          <wp:inline distT="0" distB="0" distL="0" distR="0">
            <wp:extent cx="7629525" cy="10287000"/>
            <wp:effectExtent l="19050" t="0" r="9525" b="0"/>
            <wp:docPr id="4" name="Рисунок 3" descr="C:\Users\Гость\Desktop\lrNmy59kx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lrNmy59kxI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C0C" w:rsidSect="00AB3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2B97"/>
    <w:multiLevelType w:val="hybridMultilevel"/>
    <w:tmpl w:val="65783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F96"/>
    <w:rsid w:val="000953CB"/>
    <w:rsid w:val="000B3857"/>
    <w:rsid w:val="00154024"/>
    <w:rsid w:val="0020062A"/>
    <w:rsid w:val="0039109A"/>
    <w:rsid w:val="004E1FFA"/>
    <w:rsid w:val="00617C0C"/>
    <w:rsid w:val="00AB3F96"/>
    <w:rsid w:val="00DF3A3D"/>
    <w:rsid w:val="00F6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F9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3F9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7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2021-02-04T11:47:00Z</dcterms:created>
  <dcterms:modified xsi:type="dcterms:W3CDTF">2021-02-07T13:01:00Z</dcterms:modified>
</cp:coreProperties>
</file>