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DD" w:rsidRDefault="00E618DD" w:rsidP="00E618DD">
      <w:pPr>
        <w:keepNext/>
        <w:jc w:val="center"/>
        <w:outlineLvl w:val="0"/>
        <w:rPr>
          <w:b/>
          <w:sz w:val="26"/>
          <w:szCs w:val="20"/>
        </w:rPr>
      </w:pPr>
      <w:r>
        <w:rPr>
          <w:b/>
          <w:sz w:val="26"/>
        </w:rPr>
        <w:t xml:space="preserve">Раздел </w:t>
      </w:r>
      <w:r>
        <w:rPr>
          <w:b/>
          <w:sz w:val="26"/>
          <w:lang w:val="en-US"/>
        </w:rPr>
        <w:t>IV</w:t>
      </w:r>
    </w:p>
    <w:p w:rsidR="00E618DD" w:rsidRDefault="00E618DD" w:rsidP="00E618DD">
      <w:pPr>
        <w:keepNext/>
        <w:jc w:val="center"/>
        <w:outlineLvl w:val="0"/>
        <w:rPr>
          <w:b/>
          <w:sz w:val="26"/>
        </w:rPr>
      </w:pPr>
      <w:r>
        <w:rPr>
          <w:b/>
          <w:sz w:val="26"/>
        </w:rPr>
        <w:t>ДЕЯТЕЛЬНОСТЬ ДЕПУТАТОВ СОВЕТА</w:t>
      </w:r>
    </w:p>
    <w:p w:rsidR="00E618DD" w:rsidRDefault="00E618DD" w:rsidP="00E618DD">
      <w:pPr>
        <w:jc w:val="center"/>
        <w:rPr>
          <w:b/>
          <w:sz w:val="26"/>
        </w:rPr>
      </w:pPr>
    </w:p>
    <w:p w:rsidR="00E618DD" w:rsidRDefault="00E618DD" w:rsidP="00E618DD">
      <w:pPr>
        <w:keepNext/>
        <w:jc w:val="center"/>
        <w:outlineLvl w:val="1"/>
        <w:rPr>
          <w:b/>
          <w:bCs/>
          <w:sz w:val="26"/>
        </w:rPr>
      </w:pPr>
      <w:r>
        <w:rPr>
          <w:b/>
          <w:bCs/>
          <w:sz w:val="26"/>
        </w:rPr>
        <w:t>Глава 12</w:t>
      </w:r>
    </w:p>
    <w:p w:rsidR="00E618DD" w:rsidRDefault="00E618DD" w:rsidP="00E618DD">
      <w:pPr>
        <w:keepNext/>
        <w:jc w:val="center"/>
        <w:outlineLvl w:val="0"/>
        <w:rPr>
          <w:b/>
          <w:bCs/>
          <w:sz w:val="26"/>
        </w:rPr>
      </w:pPr>
      <w:r>
        <w:rPr>
          <w:b/>
          <w:bCs/>
          <w:sz w:val="26"/>
        </w:rPr>
        <w:t>Деятельность депутатов в Совете и его органах</w:t>
      </w:r>
    </w:p>
    <w:p w:rsidR="00E618DD" w:rsidRDefault="00E618DD" w:rsidP="00E618DD">
      <w:pPr>
        <w:widowControl w:val="0"/>
        <w:snapToGrid w:val="0"/>
        <w:jc w:val="both"/>
        <w:rPr>
          <w:b/>
          <w:bCs/>
          <w:sz w:val="26"/>
          <w:szCs w:val="20"/>
        </w:rPr>
      </w:pPr>
      <w:r>
        <w:rPr>
          <w:b/>
          <w:bCs/>
          <w:sz w:val="26"/>
          <w:szCs w:val="20"/>
        </w:rPr>
        <w:t>Статья 72</w:t>
      </w:r>
    </w:p>
    <w:p w:rsidR="00E618DD" w:rsidRDefault="00E618DD" w:rsidP="00E618DD">
      <w:pPr>
        <w:widowControl w:val="0"/>
        <w:snapToGrid w:val="0"/>
        <w:ind w:firstLine="709"/>
        <w:jc w:val="both"/>
        <w:rPr>
          <w:sz w:val="26"/>
          <w:szCs w:val="20"/>
        </w:rPr>
      </w:pPr>
      <w:r>
        <w:rPr>
          <w:sz w:val="26"/>
          <w:szCs w:val="20"/>
        </w:rPr>
        <w:t>Деятельность депутата в Совете и его органах осуществляется в следующих основных формах:</w:t>
      </w:r>
    </w:p>
    <w:p w:rsidR="00E618DD" w:rsidRDefault="00E618DD" w:rsidP="00E618DD">
      <w:pPr>
        <w:widowControl w:val="0"/>
        <w:snapToGrid w:val="0"/>
        <w:ind w:firstLine="708"/>
        <w:jc w:val="both"/>
        <w:rPr>
          <w:sz w:val="26"/>
          <w:szCs w:val="20"/>
        </w:rPr>
      </w:pPr>
      <w:r>
        <w:rPr>
          <w:sz w:val="26"/>
          <w:szCs w:val="20"/>
        </w:rPr>
        <w:t>1)участие в заседаниях Совета;</w:t>
      </w:r>
    </w:p>
    <w:p w:rsidR="00E618DD" w:rsidRDefault="00E618DD" w:rsidP="00E618DD">
      <w:pPr>
        <w:widowControl w:val="0"/>
        <w:numPr>
          <w:ilvl w:val="0"/>
          <w:numId w:val="1"/>
        </w:numPr>
        <w:tabs>
          <w:tab w:val="num" w:pos="0"/>
        </w:tabs>
        <w:snapToGrid w:val="0"/>
        <w:ind w:left="0" w:firstLine="709"/>
        <w:jc w:val="both"/>
        <w:rPr>
          <w:sz w:val="26"/>
          <w:szCs w:val="20"/>
        </w:rPr>
      </w:pPr>
      <w:r>
        <w:rPr>
          <w:sz w:val="26"/>
          <w:szCs w:val="20"/>
        </w:rPr>
        <w:t>участие в работе постоянной комиссии Совета, временных комиссиях, рабочих группах и иных органах Совета, членом которых депутат является;</w:t>
      </w:r>
    </w:p>
    <w:p w:rsidR="00E618DD" w:rsidRDefault="00E618DD" w:rsidP="00E618DD">
      <w:pPr>
        <w:widowControl w:val="0"/>
        <w:numPr>
          <w:ilvl w:val="0"/>
          <w:numId w:val="1"/>
        </w:numPr>
        <w:tabs>
          <w:tab w:val="num" w:pos="0"/>
        </w:tabs>
        <w:snapToGrid w:val="0"/>
        <w:ind w:left="0" w:firstLine="709"/>
        <w:jc w:val="both"/>
        <w:rPr>
          <w:sz w:val="26"/>
          <w:szCs w:val="20"/>
        </w:rPr>
      </w:pPr>
      <w:r>
        <w:rPr>
          <w:sz w:val="26"/>
          <w:szCs w:val="20"/>
        </w:rPr>
        <w:t>внесение проектов решений Совета в порядке правотворческой инициативы, а также предложений и замечаний к проектам решений Совета;</w:t>
      </w:r>
    </w:p>
    <w:p w:rsidR="00E618DD" w:rsidRDefault="00E618DD" w:rsidP="00E618DD">
      <w:pPr>
        <w:widowControl w:val="0"/>
        <w:numPr>
          <w:ilvl w:val="0"/>
          <w:numId w:val="1"/>
        </w:numPr>
        <w:tabs>
          <w:tab w:val="num" w:pos="0"/>
        </w:tabs>
        <w:snapToGrid w:val="0"/>
        <w:ind w:left="0" w:firstLine="709"/>
        <w:jc w:val="both"/>
        <w:rPr>
          <w:sz w:val="26"/>
          <w:szCs w:val="20"/>
        </w:rPr>
      </w:pPr>
      <w:r>
        <w:rPr>
          <w:sz w:val="26"/>
          <w:szCs w:val="20"/>
        </w:rPr>
        <w:t>внесение депутатских запросов;</w:t>
      </w:r>
    </w:p>
    <w:p w:rsidR="00E618DD" w:rsidRDefault="00E618DD" w:rsidP="00E618DD">
      <w:pPr>
        <w:widowControl w:val="0"/>
        <w:numPr>
          <w:ilvl w:val="0"/>
          <w:numId w:val="1"/>
        </w:numPr>
        <w:tabs>
          <w:tab w:val="num" w:pos="0"/>
        </w:tabs>
        <w:snapToGrid w:val="0"/>
        <w:ind w:left="0" w:firstLine="709"/>
        <w:jc w:val="both"/>
        <w:rPr>
          <w:sz w:val="26"/>
          <w:szCs w:val="20"/>
        </w:rPr>
      </w:pPr>
      <w:r>
        <w:rPr>
          <w:sz w:val="26"/>
          <w:szCs w:val="20"/>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E618DD" w:rsidRDefault="00E618DD" w:rsidP="00E618DD">
      <w:pPr>
        <w:widowControl w:val="0"/>
        <w:numPr>
          <w:ilvl w:val="0"/>
          <w:numId w:val="1"/>
        </w:numPr>
        <w:tabs>
          <w:tab w:val="num" w:pos="0"/>
        </w:tabs>
        <w:snapToGrid w:val="0"/>
        <w:ind w:left="0" w:firstLine="709"/>
        <w:jc w:val="both"/>
        <w:rPr>
          <w:sz w:val="26"/>
          <w:szCs w:val="20"/>
        </w:rPr>
      </w:pPr>
      <w:r>
        <w:rPr>
          <w:sz w:val="26"/>
          <w:szCs w:val="20"/>
        </w:rPr>
        <w:t>участие в депутатских слушаниях;</w:t>
      </w:r>
    </w:p>
    <w:p w:rsidR="00E618DD" w:rsidRDefault="00E618DD" w:rsidP="00E618DD">
      <w:pPr>
        <w:ind w:firstLine="708"/>
        <w:rPr>
          <w:bCs/>
          <w:sz w:val="26"/>
          <w:szCs w:val="26"/>
        </w:rPr>
      </w:pPr>
      <w:r>
        <w:rPr>
          <w:bCs/>
          <w:sz w:val="26"/>
          <w:szCs w:val="26"/>
        </w:rPr>
        <w:t>6)участие в депутатских объединениях;</w:t>
      </w:r>
    </w:p>
    <w:p w:rsidR="00E618DD" w:rsidRDefault="00E618DD" w:rsidP="00E618DD">
      <w:pPr>
        <w:widowControl w:val="0"/>
        <w:numPr>
          <w:ilvl w:val="0"/>
          <w:numId w:val="1"/>
        </w:numPr>
        <w:tabs>
          <w:tab w:val="num" w:pos="0"/>
        </w:tabs>
        <w:snapToGrid w:val="0"/>
        <w:ind w:left="0" w:firstLine="709"/>
        <w:jc w:val="both"/>
        <w:rPr>
          <w:sz w:val="26"/>
          <w:szCs w:val="20"/>
        </w:rPr>
      </w:pPr>
      <w:r>
        <w:rPr>
          <w:sz w:val="26"/>
          <w:szCs w:val="20"/>
        </w:rPr>
        <w:t>выполнение поручений Совета, постоянных комиссий Совета, главы сельского поселения.</w:t>
      </w:r>
    </w:p>
    <w:p w:rsidR="00E618DD" w:rsidRDefault="00E618DD" w:rsidP="00E618DD">
      <w:pPr>
        <w:widowControl w:val="0"/>
        <w:snapToGrid w:val="0"/>
        <w:ind w:firstLine="709"/>
        <w:jc w:val="both"/>
        <w:rPr>
          <w:sz w:val="26"/>
          <w:szCs w:val="20"/>
        </w:rPr>
      </w:pPr>
      <w:r>
        <w:rPr>
          <w:sz w:val="26"/>
          <w:szCs w:val="20"/>
        </w:rPr>
        <w:t>Депутатская деятельность может осуществляться в иных формах, предусмотренных законодательством, Уставом и настоящим Регламентом.</w:t>
      </w:r>
    </w:p>
    <w:p w:rsidR="00E618DD" w:rsidRDefault="00E618DD" w:rsidP="00E618DD">
      <w:pPr>
        <w:widowControl w:val="0"/>
        <w:snapToGrid w:val="0"/>
        <w:jc w:val="both"/>
        <w:rPr>
          <w:sz w:val="26"/>
          <w:szCs w:val="20"/>
        </w:rPr>
      </w:pPr>
      <w:r>
        <w:rPr>
          <w:b/>
          <w:bCs/>
          <w:sz w:val="26"/>
          <w:szCs w:val="20"/>
        </w:rPr>
        <w:t>Статья 73</w:t>
      </w:r>
    </w:p>
    <w:p w:rsidR="00E618DD" w:rsidRDefault="00E618DD" w:rsidP="00E618DD">
      <w:pPr>
        <w:widowControl w:val="0"/>
        <w:snapToGrid w:val="0"/>
        <w:ind w:firstLine="709"/>
        <w:jc w:val="both"/>
        <w:rPr>
          <w:sz w:val="26"/>
          <w:szCs w:val="20"/>
        </w:rPr>
      </w:pPr>
      <w:r>
        <w:rPr>
          <w:sz w:val="26"/>
          <w:szCs w:val="20"/>
        </w:rPr>
        <w:t xml:space="preserve">Депутат обязан соблюдать </w:t>
      </w:r>
      <w:r>
        <w:rPr>
          <w:color w:val="000000"/>
          <w:sz w:val="26"/>
          <w:szCs w:val="26"/>
        </w:rPr>
        <w:t xml:space="preserve">ограничения и запреты и исполнять обязанности, которые установлены Федеральным </w:t>
      </w:r>
      <w:hyperlink r:id="rId6" w:history="1">
        <w:r>
          <w:rPr>
            <w:rStyle w:val="a3"/>
            <w:color w:val="000000"/>
            <w:sz w:val="26"/>
            <w:szCs w:val="26"/>
          </w:rPr>
          <w:t>законом</w:t>
        </w:r>
      </w:hyperlink>
      <w:r>
        <w:rPr>
          <w:color w:val="000000"/>
          <w:sz w:val="26"/>
          <w:szCs w:val="26"/>
        </w:rPr>
        <w:t xml:space="preserve"> от 25 декабря 2008 года № 273-ФЗ «О противодействии коррупции» и другими федеральными законами</w:t>
      </w:r>
      <w:r>
        <w:rPr>
          <w:sz w:val="26"/>
          <w:szCs w:val="20"/>
        </w:rPr>
        <w:t xml:space="preserve"> и Правила депутатской этики.</w:t>
      </w:r>
    </w:p>
    <w:p w:rsidR="00E618DD" w:rsidRDefault="00E618DD" w:rsidP="00E618DD">
      <w:pPr>
        <w:widowControl w:val="0"/>
        <w:snapToGrid w:val="0"/>
        <w:ind w:firstLine="709"/>
        <w:jc w:val="both"/>
        <w:rPr>
          <w:b/>
          <w:bCs/>
          <w:sz w:val="26"/>
          <w:szCs w:val="20"/>
        </w:rPr>
      </w:pPr>
      <w:r>
        <w:rPr>
          <w:sz w:val="26"/>
          <w:szCs w:val="20"/>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618DD" w:rsidRDefault="00E618DD" w:rsidP="00E618DD">
      <w:pPr>
        <w:widowControl w:val="0"/>
        <w:snapToGrid w:val="0"/>
        <w:jc w:val="both"/>
        <w:rPr>
          <w:b/>
          <w:bCs/>
          <w:sz w:val="26"/>
          <w:szCs w:val="20"/>
        </w:rPr>
      </w:pPr>
      <w:r>
        <w:rPr>
          <w:b/>
          <w:bCs/>
          <w:sz w:val="26"/>
          <w:szCs w:val="20"/>
        </w:rPr>
        <w:t>Статья 74</w:t>
      </w:r>
    </w:p>
    <w:p w:rsidR="00E618DD" w:rsidRDefault="00E618DD" w:rsidP="00E618DD">
      <w:pPr>
        <w:autoSpaceDE w:val="0"/>
        <w:autoSpaceDN w:val="0"/>
        <w:adjustRightInd w:val="0"/>
        <w:ind w:firstLine="540"/>
        <w:jc w:val="both"/>
        <w:rPr>
          <w:rFonts w:eastAsia="Calibri"/>
          <w:sz w:val="26"/>
          <w:szCs w:val="26"/>
          <w:lang w:eastAsia="en-US"/>
        </w:rPr>
      </w:pPr>
      <w:proofErr w:type="gramStart"/>
      <w:r>
        <w:rPr>
          <w:rFonts w:eastAsia="Calibri"/>
          <w:sz w:val="26"/>
          <w:szCs w:val="26"/>
          <w:lang w:eastAsia="en-US"/>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E618DD" w:rsidRDefault="00E618DD" w:rsidP="00E618DD">
      <w:pPr>
        <w:autoSpaceDE w:val="0"/>
        <w:autoSpaceDN w:val="0"/>
        <w:adjustRightInd w:val="0"/>
        <w:ind w:firstLine="540"/>
        <w:jc w:val="both"/>
        <w:rPr>
          <w:rFonts w:eastAsia="Calibri"/>
          <w:sz w:val="26"/>
          <w:szCs w:val="26"/>
          <w:lang w:eastAsia="en-US"/>
        </w:rPr>
      </w:pPr>
      <w:r>
        <w:rPr>
          <w:rFonts w:eastAsia="Calibri"/>
          <w:sz w:val="26"/>
          <w:szCs w:val="26"/>
          <w:lang w:eastAsia="en-US"/>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E618DD" w:rsidRDefault="00E618DD" w:rsidP="00E618DD">
      <w:pPr>
        <w:widowControl w:val="0"/>
        <w:snapToGrid w:val="0"/>
        <w:ind w:firstLine="709"/>
        <w:jc w:val="both"/>
        <w:rPr>
          <w:sz w:val="26"/>
          <w:szCs w:val="20"/>
        </w:rPr>
      </w:pPr>
      <w:r>
        <w:rPr>
          <w:sz w:val="26"/>
          <w:szCs w:val="20"/>
        </w:rPr>
        <w:t xml:space="preserve">Депутатский запрос вносится в письменной форме до заседания Совета или на заседании Совета. </w:t>
      </w:r>
    </w:p>
    <w:p w:rsidR="00E618DD" w:rsidRDefault="00E618DD" w:rsidP="00E618DD">
      <w:pPr>
        <w:widowControl w:val="0"/>
        <w:snapToGrid w:val="0"/>
        <w:ind w:firstLine="709"/>
        <w:jc w:val="both"/>
        <w:rPr>
          <w:sz w:val="26"/>
          <w:szCs w:val="20"/>
        </w:rPr>
      </w:pPr>
      <w:r>
        <w:rPr>
          <w:sz w:val="26"/>
          <w:szCs w:val="20"/>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E618DD" w:rsidRDefault="00E618DD" w:rsidP="00E618DD">
      <w:pPr>
        <w:widowControl w:val="0"/>
        <w:snapToGrid w:val="0"/>
        <w:ind w:firstLine="709"/>
        <w:jc w:val="both"/>
        <w:rPr>
          <w:sz w:val="26"/>
          <w:szCs w:val="20"/>
        </w:rPr>
      </w:pPr>
      <w:r>
        <w:rPr>
          <w:sz w:val="26"/>
          <w:szCs w:val="20"/>
        </w:rPr>
        <w:t xml:space="preserve">Депутатский запрос оглашается председательствующим на заседании Совета. При этом должностное лицо, к которому обращен запрос, обязано </w:t>
      </w:r>
      <w:r>
        <w:rPr>
          <w:sz w:val="26"/>
          <w:szCs w:val="20"/>
        </w:rPr>
        <w:lastRenderedPageBreak/>
        <w:t>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E618DD" w:rsidRDefault="00E618DD" w:rsidP="00E618DD">
      <w:pPr>
        <w:widowControl w:val="0"/>
        <w:snapToGrid w:val="0"/>
        <w:ind w:firstLine="709"/>
        <w:jc w:val="both"/>
        <w:rPr>
          <w:sz w:val="26"/>
          <w:szCs w:val="20"/>
        </w:rPr>
      </w:pPr>
      <w:r>
        <w:rPr>
          <w:sz w:val="26"/>
          <w:szCs w:val="20"/>
        </w:rPr>
        <w:t>По депутатскому запросу принимается решение Совета.</w:t>
      </w:r>
    </w:p>
    <w:p w:rsidR="00E618DD" w:rsidRDefault="00E618DD" w:rsidP="00E618DD">
      <w:pPr>
        <w:widowControl w:val="0"/>
        <w:snapToGrid w:val="0"/>
        <w:ind w:firstLine="709"/>
        <w:jc w:val="both"/>
        <w:rPr>
          <w:sz w:val="26"/>
          <w:szCs w:val="20"/>
        </w:rPr>
      </w:pPr>
      <w:r>
        <w:rPr>
          <w:sz w:val="26"/>
          <w:szCs w:val="20"/>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618DD" w:rsidRDefault="00E618DD" w:rsidP="00E618DD">
      <w:pPr>
        <w:shd w:val="clear" w:color="auto" w:fill="FFFFFF"/>
        <w:jc w:val="both"/>
        <w:rPr>
          <w:sz w:val="26"/>
          <w:szCs w:val="26"/>
        </w:rPr>
      </w:pPr>
      <w:r>
        <w:rPr>
          <w:b/>
          <w:bCs/>
          <w:sz w:val="26"/>
          <w:szCs w:val="26"/>
        </w:rPr>
        <w:t>Статья 75</w:t>
      </w:r>
    </w:p>
    <w:p w:rsidR="00E618DD" w:rsidRDefault="00E618DD" w:rsidP="00E618DD">
      <w:pPr>
        <w:shd w:val="clear" w:color="auto" w:fill="FFFFFF"/>
        <w:ind w:firstLine="709"/>
        <w:jc w:val="both"/>
        <w:rPr>
          <w:sz w:val="26"/>
          <w:szCs w:val="26"/>
        </w:rPr>
      </w:pPr>
      <w:r>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E618DD" w:rsidRDefault="00E618DD" w:rsidP="00E618DD">
      <w:pPr>
        <w:shd w:val="clear" w:color="auto" w:fill="FFFFFF"/>
        <w:ind w:firstLine="709"/>
        <w:jc w:val="both"/>
        <w:rPr>
          <w:sz w:val="26"/>
          <w:szCs w:val="26"/>
        </w:rPr>
      </w:pPr>
      <w:r>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E618DD" w:rsidRDefault="00E618DD" w:rsidP="00E618DD">
      <w:pPr>
        <w:shd w:val="clear" w:color="auto" w:fill="FFFFFF"/>
        <w:ind w:firstLine="709"/>
        <w:jc w:val="both"/>
        <w:rPr>
          <w:sz w:val="26"/>
          <w:szCs w:val="26"/>
        </w:rPr>
      </w:pPr>
      <w:r>
        <w:rPr>
          <w:sz w:val="26"/>
          <w:szCs w:val="26"/>
        </w:rPr>
        <w:t>Организация проведения депутатских слушаний возлагается на главу сельского поселения.</w:t>
      </w:r>
    </w:p>
    <w:p w:rsidR="00E618DD" w:rsidRDefault="00E618DD" w:rsidP="00E618DD">
      <w:pPr>
        <w:shd w:val="clear" w:color="auto" w:fill="FFFFFF"/>
        <w:ind w:firstLine="709"/>
        <w:jc w:val="both"/>
        <w:rPr>
          <w:i/>
          <w:sz w:val="26"/>
          <w:szCs w:val="26"/>
        </w:rPr>
      </w:pPr>
      <w:r>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Pr>
          <w:sz w:val="26"/>
          <w:szCs w:val="26"/>
        </w:rPr>
        <w:t>позднее</w:t>
      </w:r>
      <w:proofErr w:type="gramEnd"/>
      <w:r>
        <w:rPr>
          <w:sz w:val="26"/>
          <w:szCs w:val="26"/>
        </w:rPr>
        <w:t xml:space="preserve"> чем за семь дней до начала проведения депутатских слушаний.</w:t>
      </w:r>
    </w:p>
    <w:p w:rsidR="00E618DD" w:rsidRDefault="00E618DD" w:rsidP="00E618DD">
      <w:pPr>
        <w:shd w:val="clear" w:color="auto" w:fill="FFFFFF"/>
        <w:ind w:firstLine="709"/>
        <w:jc w:val="both"/>
        <w:rPr>
          <w:sz w:val="26"/>
          <w:szCs w:val="26"/>
        </w:rPr>
      </w:pPr>
      <w:r>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E618DD" w:rsidRDefault="00E618DD" w:rsidP="00E618DD">
      <w:pPr>
        <w:shd w:val="clear" w:color="auto" w:fill="FFFFFF"/>
        <w:ind w:firstLine="709"/>
        <w:jc w:val="both"/>
        <w:rPr>
          <w:sz w:val="26"/>
          <w:szCs w:val="26"/>
        </w:rPr>
      </w:pPr>
      <w:r>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E618DD" w:rsidRDefault="00E618DD" w:rsidP="00E618DD">
      <w:pPr>
        <w:shd w:val="clear" w:color="auto" w:fill="FFFFFF"/>
        <w:ind w:firstLine="709"/>
        <w:jc w:val="both"/>
        <w:rPr>
          <w:sz w:val="26"/>
          <w:szCs w:val="26"/>
        </w:rPr>
      </w:pPr>
      <w:r>
        <w:rPr>
          <w:sz w:val="26"/>
          <w:szCs w:val="26"/>
        </w:rPr>
        <w:t>Депутатские слушания протоколируются. Протокол заверяется подписью председательствующего на слушаниях.</w:t>
      </w:r>
    </w:p>
    <w:p w:rsidR="00E618DD" w:rsidRDefault="00E618DD" w:rsidP="00E618DD">
      <w:pPr>
        <w:keepNext/>
        <w:jc w:val="center"/>
        <w:outlineLvl w:val="1"/>
        <w:rPr>
          <w:b/>
          <w:bCs/>
          <w:sz w:val="26"/>
        </w:rPr>
      </w:pPr>
    </w:p>
    <w:p w:rsidR="00E618DD" w:rsidRDefault="00E618DD" w:rsidP="00E618DD">
      <w:pPr>
        <w:keepNext/>
        <w:jc w:val="center"/>
        <w:outlineLvl w:val="1"/>
        <w:rPr>
          <w:b/>
          <w:bCs/>
          <w:sz w:val="26"/>
        </w:rPr>
      </w:pPr>
      <w:r>
        <w:rPr>
          <w:b/>
          <w:bCs/>
          <w:sz w:val="26"/>
        </w:rPr>
        <w:t>Глава 13</w:t>
      </w:r>
    </w:p>
    <w:p w:rsidR="00E618DD" w:rsidRDefault="00E618DD" w:rsidP="00E618DD">
      <w:pPr>
        <w:keepNext/>
        <w:jc w:val="center"/>
        <w:outlineLvl w:val="0"/>
        <w:rPr>
          <w:b/>
          <w:bCs/>
          <w:sz w:val="26"/>
        </w:rPr>
      </w:pPr>
      <w:r>
        <w:rPr>
          <w:b/>
          <w:bCs/>
          <w:sz w:val="26"/>
        </w:rPr>
        <w:t>Деятельность депутатов в избирательных округах</w:t>
      </w:r>
    </w:p>
    <w:p w:rsidR="00E618DD" w:rsidRDefault="00E618DD" w:rsidP="00E618DD">
      <w:pPr>
        <w:tabs>
          <w:tab w:val="left" w:pos="0"/>
        </w:tabs>
        <w:jc w:val="both"/>
        <w:rPr>
          <w:b/>
          <w:sz w:val="26"/>
          <w:szCs w:val="20"/>
        </w:rPr>
      </w:pPr>
      <w:r>
        <w:rPr>
          <w:b/>
          <w:sz w:val="26"/>
          <w:szCs w:val="20"/>
        </w:rPr>
        <w:t>Статья 76</w:t>
      </w:r>
    </w:p>
    <w:p w:rsidR="00E618DD" w:rsidRDefault="00E618DD" w:rsidP="00E618DD">
      <w:pPr>
        <w:ind w:firstLine="709"/>
        <w:jc w:val="both"/>
        <w:rPr>
          <w:bCs/>
          <w:sz w:val="26"/>
          <w:szCs w:val="20"/>
        </w:rPr>
      </w:pPr>
      <w:r>
        <w:rPr>
          <w:bCs/>
          <w:sz w:val="26"/>
          <w:szCs w:val="20"/>
        </w:rPr>
        <w:t>В целях обеспечения связи с избирателями своего округа, защиты прав, свобод и законных интересов своих избирателей депутат Совета:</w:t>
      </w:r>
    </w:p>
    <w:p w:rsidR="00E618DD" w:rsidRDefault="00E618DD" w:rsidP="00E618DD">
      <w:pPr>
        <w:ind w:firstLine="709"/>
        <w:jc w:val="both"/>
        <w:rPr>
          <w:bCs/>
          <w:sz w:val="26"/>
          <w:szCs w:val="20"/>
        </w:rPr>
      </w:pPr>
      <w:r>
        <w:rPr>
          <w:bCs/>
          <w:sz w:val="26"/>
          <w:szCs w:val="20"/>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E618DD" w:rsidRDefault="00E618DD" w:rsidP="00E618DD">
      <w:pPr>
        <w:numPr>
          <w:ilvl w:val="0"/>
          <w:numId w:val="2"/>
        </w:numPr>
        <w:jc w:val="both"/>
        <w:rPr>
          <w:bCs/>
          <w:sz w:val="26"/>
          <w:szCs w:val="20"/>
        </w:rPr>
      </w:pPr>
      <w:r>
        <w:rPr>
          <w:bCs/>
          <w:sz w:val="26"/>
          <w:szCs w:val="20"/>
        </w:rPr>
        <w:t>ведет прием избирателей в округе;</w:t>
      </w:r>
    </w:p>
    <w:p w:rsidR="00E618DD" w:rsidRDefault="00E618DD" w:rsidP="00E618DD">
      <w:pPr>
        <w:numPr>
          <w:ilvl w:val="0"/>
          <w:numId w:val="2"/>
        </w:numPr>
        <w:jc w:val="both"/>
        <w:rPr>
          <w:bCs/>
          <w:sz w:val="26"/>
          <w:szCs w:val="20"/>
        </w:rPr>
      </w:pPr>
      <w:r>
        <w:rPr>
          <w:bCs/>
          <w:sz w:val="26"/>
          <w:szCs w:val="20"/>
        </w:rPr>
        <w:t>отчитывается перед избирателями;</w:t>
      </w:r>
    </w:p>
    <w:p w:rsidR="00E618DD" w:rsidRDefault="00E618DD" w:rsidP="00E618DD">
      <w:pPr>
        <w:numPr>
          <w:ilvl w:val="0"/>
          <w:numId w:val="2"/>
        </w:numPr>
        <w:jc w:val="both"/>
        <w:rPr>
          <w:bCs/>
          <w:sz w:val="26"/>
          <w:szCs w:val="20"/>
        </w:rPr>
      </w:pPr>
      <w:r>
        <w:rPr>
          <w:bCs/>
          <w:sz w:val="26"/>
          <w:szCs w:val="20"/>
        </w:rPr>
        <w:t xml:space="preserve">изучает проблемы своего избирательного округа, общественное мнение </w:t>
      </w:r>
    </w:p>
    <w:p w:rsidR="00E618DD" w:rsidRDefault="00E618DD" w:rsidP="00E618DD">
      <w:pPr>
        <w:jc w:val="both"/>
        <w:rPr>
          <w:bCs/>
          <w:sz w:val="26"/>
          <w:szCs w:val="20"/>
        </w:rPr>
      </w:pPr>
      <w:r>
        <w:rPr>
          <w:bCs/>
          <w:sz w:val="26"/>
          <w:szCs w:val="20"/>
        </w:rPr>
        <w:t>избирателей;</w:t>
      </w:r>
    </w:p>
    <w:p w:rsidR="00E618DD" w:rsidRDefault="00E618DD" w:rsidP="00E618DD">
      <w:pPr>
        <w:numPr>
          <w:ilvl w:val="0"/>
          <w:numId w:val="2"/>
        </w:numPr>
        <w:tabs>
          <w:tab w:val="num" w:pos="0"/>
        </w:tabs>
        <w:ind w:left="0" w:firstLine="709"/>
        <w:jc w:val="both"/>
        <w:rPr>
          <w:bCs/>
          <w:sz w:val="26"/>
          <w:szCs w:val="20"/>
        </w:rPr>
      </w:pPr>
      <w:r>
        <w:rPr>
          <w:bCs/>
          <w:sz w:val="26"/>
          <w:szCs w:val="20"/>
        </w:rPr>
        <w:t xml:space="preserve">при необходимости вносит предложения в соответствующие органы государственной власти, органы местного самоуправления, общественные </w:t>
      </w:r>
      <w:r>
        <w:rPr>
          <w:bCs/>
          <w:sz w:val="26"/>
          <w:szCs w:val="20"/>
        </w:rPr>
        <w:lastRenderedPageBreak/>
        <w:t>объединения, организации об устранении нарушений законов, прав, свобод и законных интересов граждан;</w:t>
      </w:r>
    </w:p>
    <w:p w:rsidR="00E618DD" w:rsidRDefault="00E618DD" w:rsidP="00E618DD">
      <w:pPr>
        <w:numPr>
          <w:ilvl w:val="0"/>
          <w:numId w:val="2"/>
        </w:numPr>
        <w:tabs>
          <w:tab w:val="num" w:pos="0"/>
        </w:tabs>
        <w:ind w:left="0" w:firstLine="709"/>
        <w:jc w:val="both"/>
        <w:rPr>
          <w:bCs/>
          <w:sz w:val="26"/>
          <w:szCs w:val="20"/>
        </w:rPr>
      </w:pPr>
      <w:r>
        <w:rPr>
          <w:bCs/>
          <w:sz w:val="26"/>
          <w:szCs w:val="20"/>
        </w:rPr>
        <w:t>участвует в организации территориального общественного самоуправления;</w:t>
      </w:r>
    </w:p>
    <w:p w:rsidR="00E618DD" w:rsidRDefault="00E618DD" w:rsidP="00E618DD">
      <w:pPr>
        <w:numPr>
          <w:ilvl w:val="0"/>
          <w:numId w:val="2"/>
        </w:numPr>
        <w:tabs>
          <w:tab w:val="num" w:pos="0"/>
        </w:tabs>
        <w:ind w:left="0" w:firstLine="709"/>
        <w:jc w:val="both"/>
        <w:rPr>
          <w:bCs/>
          <w:sz w:val="26"/>
          <w:szCs w:val="20"/>
        </w:rPr>
      </w:pPr>
      <w:r>
        <w:rPr>
          <w:bCs/>
          <w:sz w:val="26"/>
          <w:szCs w:val="20"/>
        </w:rPr>
        <w:t>ежегодно информирует Совет о своей деятельности в избирательном округе.</w:t>
      </w:r>
    </w:p>
    <w:p w:rsidR="00E618DD" w:rsidRDefault="00E618DD" w:rsidP="00E618DD">
      <w:pPr>
        <w:jc w:val="both"/>
        <w:rPr>
          <w:b/>
          <w:sz w:val="26"/>
          <w:szCs w:val="20"/>
        </w:rPr>
      </w:pPr>
      <w:r>
        <w:rPr>
          <w:b/>
          <w:sz w:val="26"/>
          <w:szCs w:val="20"/>
        </w:rPr>
        <w:t>Статья 77</w:t>
      </w:r>
    </w:p>
    <w:p w:rsidR="00E618DD" w:rsidRDefault="00E618DD" w:rsidP="00E618DD">
      <w:pPr>
        <w:ind w:firstLine="709"/>
        <w:jc w:val="both"/>
        <w:rPr>
          <w:bCs/>
          <w:sz w:val="26"/>
          <w:szCs w:val="20"/>
        </w:rPr>
      </w:pPr>
      <w:r>
        <w:rPr>
          <w:bCs/>
          <w:sz w:val="26"/>
          <w:szCs w:val="20"/>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618DD" w:rsidRDefault="00E618DD" w:rsidP="00E618DD">
      <w:pPr>
        <w:ind w:firstLine="709"/>
        <w:jc w:val="both"/>
        <w:rPr>
          <w:bCs/>
          <w:sz w:val="26"/>
          <w:szCs w:val="20"/>
        </w:rPr>
      </w:pPr>
      <w:r>
        <w:rPr>
          <w:bCs/>
          <w:sz w:val="26"/>
          <w:szCs w:val="20"/>
        </w:rPr>
        <w:t>Депутаты Совета регулярно, не реже двух раз в месяц</w:t>
      </w:r>
      <w:r>
        <w:rPr>
          <w:bCs/>
          <w:iCs/>
          <w:sz w:val="26"/>
          <w:szCs w:val="20"/>
        </w:rPr>
        <w:t>,</w:t>
      </w:r>
      <w:r>
        <w:rPr>
          <w:bCs/>
          <w:sz w:val="26"/>
          <w:szCs w:val="20"/>
        </w:rPr>
        <w:t xml:space="preserve"> проводят прием избирателей. </w:t>
      </w:r>
    </w:p>
    <w:p w:rsidR="00E618DD" w:rsidRDefault="00E618DD" w:rsidP="00E618DD">
      <w:pPr>
        <w:ind w:firstLine="709"/>
        <w:jc w:val="both"/>
        <w:rPr>
          <w:bCs/>
          <w:sz w:val="26"/>
          <w:szCs w:val="20"/>
        </w:rPr>
      </w:pPr>
      <w:r>
        <w:rPr>
          <w:bCs/>
          <w:sz w:val="26"/>
          <w:szCs w:val="20"/>
        </w:rPr>
        <w:t>Глава сельского поселения проводит прием граждан не реже двух раз в неделю.</w:t>
      </w:r>
      <w:r>
        <w:rPr>
          <w:bCs/>
          <w:iCs/>
          <w:sz w:val="26"/>
          <w:szCs w:val="20"/>
        </w:rPr>
        <w:t xml:space="preserve"> </w:t>
      </w:r>
      <w:r>
        <w:rPr>
          <w:bCs/>
          <w:sz w:val="26"/>
          <w:szCs w:val="20"/>
        </w:rPr>
        <w:t xml:space="preserve">Информация о периодичности, днях и часах приема граждан, адресе, по которому он проводится, доводится до сведения избирателей. </w:t>
      </w:r>
    </w:p>
    <w:p w:rsidR="00E618DD" w:rsidRDefault="00E618DD" w:rsidP="00E618DD">
      <w:pPr>
        <w:ind w:firstLine="709"/>
        <w:jc w:val="both"/>
        <w:rPr>
          <w:bCs/>
          <w:sz w:val="26"/>
          <w:szCs w:val="20"/>
        </w:rPr>
      </w:pPr>
      <w:r>
        <w:rPr>
          <w:bCs/>
          <w:sz w:val="26"/>
          <w:szCs w:val="20"/>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E618DD" w:rsidRDefault="00E618DD" w:rsidP="00E618DD">
      <w:pPr>
        <w:jc w:val="both"/>
        <w:rPr>
          <w:b/>
          <w:sz w:val="26"/>
          <w:szCs w:val="20"/>
        </w:rPr>
      </w:pPr>
      <w:r>
        <w:rPr>
          <w:b/>
          <w:sz w:val="26"/>
          <w:szCs w:val="20"/>
        </w:rPr>
        <w:t>Статья 78</w:t>
      </w:r>
    </w:p>
    <w:p w:rsidR="00E618DD" w:rsidRDefault="00E618DD" w:rsidP="00E618DD">
      <w:pPr>
        <w:ind w:firstLine="709"/>
        <w:jc w:val="both"/>
        <w:rPr>
          <w:bCs/>
          <w:sz w:val="26"/>
          <w:szCs w:val="20"/>
        </w:rPr>
      </w:pPr>
      <w:r>
        <w:rPr>
          <w:bCs/>
          <w:sz w:val="26"/>
          <w:szCs w:val="20"/>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E618DD" w:rsidRDefault="00E618DD" w:rsidP="00E618DD">
      <w:pPr>
        <w:ind w:firstLine="709"/>
        <w:jc w:val="both"/>
        <w:rPr>
          <w:bCs/>
          <w:i/>
          <w:iCs/>
          <w:sz w:val="26"/>
          <w:szCs w:val="20"/>
        </w:rPr>
      </w:pPr>
      <w:r>
        <w:rPr>
          <w:bCs/>
          <w:sz w:val="26"/>
          <w:szCs w:val="20"/>
        </w:rPr>
        <w:t xml:space="preserve">Форма социальной карты округа утверждается Советом </w:t>
      </w:r>
      <w:r>
        <w:rPr>
          <w:bCs/>
          <w:i/>
          <w:iCs/>
          <w:sz w:val="26"/>
          <w:szCs w:val="20"/>
        </w:rPr>
        <w:t>(вариант: постановлением главы сельского поселения).</w:t>
      </w:r>
    </w:p>
    <w:p w:rsidR="00E618DD" w:rsidRDefault="00E618DD" w:rsidP="00E618DD">
      <w:pPr>
        <w:jc w:val="both"/>
        <w:rPr>
          <w:b/>
          <w:sz w:val="26"/>
          <w:szCs w:val="20"/>
        </w:rPr>
      </w:pPr>
      <w:r>
        <w:rPr>
          <w:b/>
          <w:sz w:val="26"/>
          <w:szCs w:val="20"/>
        </w:rPr>
        <w:t>Статья 79</w:t>
      </w:r>
    </w:p>
    <w:p w:rsidR="00E618DD" w:rsidRDefault="00E618DD" w:rsidP="00E618DD">
      <w:pPr>
        <w:ind w:firstLine="709"/>
        <w:jc w:val="both"/>
        <w:rPr>
          <w:sz w:val="26"/>
        </w:rPr>
      </w:pPr>
      <w:r>
        <w:rPr>
          <w:sz w:val="26"/>
        </w:rPr>
        <w:t xml:space="preserve">Депутат Совета не реже двух раз в год  отчитывается перед избирателями. </w:t>
      </w:r>
    </w:p>
    <w:p w:rsidR="00E618DD" w:rsidRDefault="00E618DD" w:rsidP="00E618DD">
      <w:pPr>
        <w:ind w:firstLine="709"/>
        <w:jc w:val="both"/>
        <w:rPr>
          <w:sz w:val="26"/>
        </w:rPr>
      </w:pPr>
      <w:r>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618DD" w:rsidRDefault="00E618DD" w:rsidP="00E618DD">
      <w:pPr>
        <w:ind w:firstLine="709"/>
        <w:jc w:val="both"/>
        <w:rPr>
          <w:sz w:val="26"/>
        </w:rPr>
      </w:pPr>
      <w:r>
        <w:rPr>
          <w:sz w:val="26"/>
        </w:rPr>
        <w:t>Информация о проведении отчета депутата должна быть своевременно доведена до сведения избирателей округа.</w:t>
      </w:r>
    </w:p>
    <w:p w:rsidR="00E618DD" w:rsidRDefault="00E618DD" w:rsidP="00E618DD">
      <w:pPr>
        <w:jc w:val="both"/>
        <w:rPr>
          <w:b/>
          <w:bCs/>
          <w:sz w:val="26"/>
          <w:szCs w:val="20"/>
        </w:rPr>
      </w:pPr>
      <w:r>
        <w:rPr>
          <w:b/>
          <w:bCs/>
          <w:sz w:val="26"/>
          <w:szCs w:val="20"/>
        </w:rPr>
        <w:t>Статья 80</w:t>
      </w:r>
    </w:p>
    <w:p w:rsidR="00E618DD" w:rsidRDefault="00E618DD" w:rsidP="00E618DD">
      <w:pPr>
        <w:ind w:firstLine="709"/>
        <w:jc w:val="both"/>
        <w:rPr>
          <w:sz w:val="26"/>
          <w:szCs w:val="20"/>
        </w:rPr>
      </w:pPr>
      <w:r>
        <w:rPr>
          <w:sz w:val="26"/>
          <w:szCs w:val="20"/>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E618DD" w:rsidRDefault="00E618DD" w:rsidP="00E618DD">
      <w:pPr>
        <w:ind w:firstLine="709"/>
        <w:jc w:val="both"/>
        <w:rPr>
          <w:sz w:val="26"/>
          <w:szCs w:val="20"/>
        </w:rPr>
      </w:pPr>
      <w:r>
        <w:rPr>
          <w:sz w:val="26"/>
          <w:szCs w:val="20"/>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618DD" w:rsidRDefault="00E618DD" w:rsidP="00E618DD">
      <w:pPr>
        <w:keepNext/>
        <w:jc w:val="center"/>
        <w:outlineLvl w:val="0"/>
        <w:rPr>
          <w:b/>
          <w:sz w:val="26"/>
          <w:szCs w:val="26"/>
        </w:rPr>
      </w:pPr>
    </w:p>
    <w:p w:rsidR="002C3693" w:rsidRDefault="002C3693">
      <w:bookmarkStart w:id="0" w:name="_GoBack"/>
      <w:bookmarkEnd w:id="0"/>
    </w:p>
    <w:sectPr w:rsidR="002C3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DD"/>
    <w:rsid w:val="002C3693"/>
    <w:rsid w:val="00E61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8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1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8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1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2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2015-10-15T09:12:00Z</dcterms:created>
  <dcterms:modified xsi:type="dcterms:W3CDTF">2015-10-15T09:13:00Z</dcterms:modified>
</cp:coreProperties>
</file>